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000001">
      <w:pPr>
        <w:pStyle w:val="11"/>
        <w:spacing w:before="90"/>
        <w:ind w:firstLine="64"/>
        <w:rPr>
          <w:rFonts w:ascii="Arial" w:hAnsi="Arial" w:eastAsia="Arial" w:cs="Arial"/>
        </w:rPr>
      </w:pPr>
      <w:r>
        <w:rPr>
          <w:rFonts w:ascii="Arial" w:hAnsi="Arial" w:eastAsia="Arial" w:cs="Arial"/>
          <w:rtl w:val="0"/>
        </w:rPr>
        <w:t>CHAMADA INTERNA 03/2026 – PROPESP</w:t>
      </w: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-520700</wp:posOffset>
                </wp:positionV>
                <wp:extent cx="5901690" cy="579755"/>
                <wp:effectExtent l="0" t="0" r="0" b="0"/>
                <wp:wrapNone/>
                <wp:docPr id="636979679" name="Grupo 636979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395150" y="3490100"/>
                          <a:ext cx="5901690" cy="579755"/>
                          <a:chOff x="2395150" y="3490100"/>
                          <a:chExt cx="5901700" cy="579800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2395155" y="3490123"/>
                            <a:ext cx="5901690" cy="579755"/>
                            <a:chOff x="0" y="0"/>
                            <a:chExt cx="5901690" cy="579755"/>
                          </a:xfrm>
                        </wpg:grpSpPr>
                        <wps:wsp>
                          <wps:cNvPr id="3" name="Shape 3"/>
                          <wps:cNvSpPr/>
                          <wps:spPr>
                            <a:xfrm>
                              <a:off x="0" y="0"/>
                              <a:ext cx="5901675" cy="579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9B3DB4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Shape 4" descr="Logotipo, nome da empresa&#10;&#10;O conteúdo gerado por IA pode estar incorreto."/>
                            <pic:cNvPicPr preferRelativeResize="0"/>
                          </pic:nvPicPr>
                          <pic:blipFill>
                            <a:blip r:embed="rId8"/>
                            <a:srcRect t="28439" b="3254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28850" y="0"/>
                              <a:ext cx="1583690" cy="5759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Shape 5" descr="Logotipo&#10;&#10;O conteúdo gerado por IA pode estar incorreto."/>
                            <pic:cNvPicPr preferRelativeResize="0"/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33900" y="76200"/>
                              <a:ext cx="1367790" cy="503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Shape 6" descr="Logotipo&#10;&#10;O conteúdo gerado por IA pode estar incorreto."/>
                            <pic:cNvPicPr preferRelativeResize="0"/>
                          </pic:nvPicPr>
                          <pic:blipFill>
                            <a:blip r:embed="rId1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5725"/>
                              <a:ext cx="1583690" cy="467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.45pt;margin-top:-41pt;height:45.65pt;width:464.7pt;z-index:251659264;mso-width-relative:page;mso-height-relative:page;" coordorigin="2395150,3490100" coordsize="5901700,579800" o:gfxdata="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uov&#10;6/8DcJMjuEbB5XUAAAAASUVORK5CYIIBAAD//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">
                <o:lock v:ext="edit" aspectratio="f"/>
                <v:group id="_x0000_s1026" o:spid="_x0000_s1026" o:spt="203" style="position:absolute;left:2395155;top:3490123;height:579755;width:5901690;" coordsize="5901690,579755" o:gfxdata="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vJT3i7AAAA2gAAAA8AAAAAAAAAAQAgAAAAIgAAAGRycy9kb3ducmV2LnhtbFBL&#10;AQIUABQAAAAIAIdO4kAzLwWeOwAAADkAAAAVAAAAAAAAAAEAIAAAAAoBAABkcnMvZ3JvdXBzaGFw&#10;ZXhtbC54bWxQSwUGAAAAAAYABgBgAQAAxwMAAAAA&#10;">
                  <o:lock v:ext="edit" aspectratio="f"/>
                  <v:rect id="Shape 3" o:spid="_x0000_s1026" o:spt="1" style="position:absolute;left:0;top:0;height:579750;width:5901675;v-text-anchor:middle;" filled="f" stroked="f" coordsize="21600,21600" o:gfxdata="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Lk+72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7.1988188976378pt,7.1988188976378pt,7.1988188976378pt,7.1988188976378pt">
                      <w:txbxContent>
                        <w:p w14:paraId="49B3DB40">
                          <w:pPr>
                            <w:spacing w:before="0" w:after="0" w:line="240" w:lineRule="auto"/>
                            <w:ind w:left="0" w:right="0" w:firstLine="0"/>
                            <w:jc w:val="left"/>
                          </w:pPr>
                        </w:p>
                      </w:txbxContent>
                    </v:textbox>
                  </v:rect>
                  <v:shape id="Shape 4" o:spid="_x0000_s1026" o:spt="75" alt="Logotipo, nome da empresa&#10;&#10;O conteúdo gerado por IA pode estar incorreto." type="#_x0000_t75" style="position:absolute;left:2228850;top:0;height:575945;width:1583690;" filled="f" o:preferrelative="f" stroked="f" coordsize="21600,21600" o:gfxdata="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X/ZVO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8" croptop="18638f" cropbottom="21325f" o:title=""/>
                    <o:lock v:ext="edit" aspectratio="f"/>
                  </v:shape>
                  <v:shape id="Shape 5" o:spid="_x0000_s1026" o:spt="75" alt="Logotipo&#10;&#10;O conteúdo gerado por IA pode estar incorreto." type="#_x0000_t75" style="position:absolute;left:4533900;top:76200;height:503555;width:1367790;" filled="f" o:preferrelative="f" stroked="f" coordsize="21600,21600" o:gfxdata="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OD1da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9" o:title=""/>
                    <o:lock v:ext="edit" aspectratio="f"/>
                  </v:shape>
                  <v:shape id="Shape 6" o:spid="_x0000_s1026" o:spt="75" alt="Logotipo&#10;&#10;O conteúdo gerado por IA pode estar incorreto." type="#_x0000_t75" style="position:absolute;left:0;top:85725;height:467995;width:1583690;" filled="f" o:preferrelative="f" stroked="f" coordsize="21600,21600" o:gfxdata="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re702ugAAANo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0" o:title=""/>
                    <o:lock v:ext="edit" aspectratio="f"/>
                  </v:shape>
                </v:group>
              </v:group>
            </w:pict>
          </mc:Fallback>
        </mc:AlternateContent>
      </w:r>
    </w:p>
    <w:p w14:paraId="00000002">
      <w:pPr>
        <w:pStyle w:val="2"/>
        <w:ind w:right="109" w:firstLine="64"/>
        <w:jc w:val="center"/>
        <w:rPr>
          <w:rFonts w:ascii="Arial" w:hAnsi="Arial" w:eastAsia="Arial" w:cs="Arial"/>
        </w:rPr>
      </w:pPr>
      <w:r>
        <w:rPr>
          <w:rFonts w:ascii="Arial" w:hAnsi="Arial" w:eastAsia="Arial" w:cs="Arial"/>
          <w:rtl w:val="0"/>
        </w:rPr>
        <w:t>CENTROS TEMÁTICOS 2025</w:t>
      </w:r>
    </w:p>
    <w:p w14:paraId="00000003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156" w:after="0" w:line="240" w:lineRule="auto"/>
        <w:ind w:left="0" w:right="0" w:firstLine="0"/>
        <w:jc w:val="left"/>
        <w:rPr>
          <w:rFonts w:ascii="Arial" w:hAnsi="Arial" w:eastAsia="Arial" w:cs="Arial"/>
          <w:b/>
          <w:bCs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</w:p>
    <w:p w14:paraId="00000004">
      <w:pPr>
        <w:ind w:left="986" w:firstLine="0"/>
        <w:rPr>
          <w:rFonts w:ascii="Arial" w:hAnsi="Arial" w:eastAsia="Arial" w:cs="Arial"/>
          <w:b/>
          <w:bCs/>
        </w:rPr>
      </w:pPr>
      <w:r>
        <w:rPr>
          <w:rFonts w:ascii="Arial" w:hAnsi="Arial" w:eastAsia="Arial" w:cs="Arial"/>
          <w:b/>
          <w:bCs/>
          <w:rtl w:val="0"/>
        </w:rPr>
        <w:t>ANEXO III – CONDIÇÕES PARA DESPESAS RELATIVAS A BOLSAS</w:t>
      </w:r>
    </w:p>
    <w:p w14:paraId="00000005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244" w:after="0" w:line="240" w:lineRule="auto"/>
        <w:ind w:left="0" w:right="0" w:firstLine="0"/>
        <w:jc w:val="left"/>
        <w:rPr>
          <w:rFonts w:ascii="Arial" w:hAnsi="Arial" w:eastAsia="Arial" w:cs="Arial"/>
          <w:b/>
          <w:bCs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</w:p>
    <w:p w14:paraId="0000000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360"/>
        </w:tabs>
        <w:spacing w:before="0" w:after="0" w:line="240" w:lineRule="auto"/>
        <w:ind w:left="360" w:right="0" w:hanging="358"/>
        <w:jc w:val="both"/>
        <w:rPr>
          <w:rFonts w:ascii="Arial" w:hAnsi="Arial" w:eastAsia="Arial" w:cs="Arial"/>
          <w:b/>
          <w:bCs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/>
          <w:bCs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ORIENTAÇÕES DE ÂMBITO GERAL</w:t>
      </w:r>
    </w:p>
    <w:p w14:paraId="00000007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790"/>
          <w:tab w:val="left" w:pos="794"/>
        </w:tabs>
        <w:spacing w:before="107" w:after="0" w:line="268" w:lineRule="auto"/>
        <w:ind w:left="794" w:right="415" w:hanging="432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As bolsas de pesquisa previstas no projeto serão operacionalizadas pela proponente/convenente, que terá como obrigação responsabilizar-se pela gestão das bolsas (seleção pagamentos, dentre outros).</w:t>
      </w:r>
    </w:p>
    <w:p w14:paraId="00000008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790"/>
          <w:tab w:val="left" w:pos="794"/>
        </w:tabs>
        <w:spacing w:before="129" w:after="0" w:line="264" w:lineRule="auto"/>
        <w:ind w:left="794" w:right="420" w:hanging="432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As bolsas solicitadas devem apresentar vinculação a metas e atividades propostas no projeto.</w:t>
      </w:r>
    </w:p>
    <w:p w14:paraId="00000009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790"/>
          <w:tab w:val="left" w:pos="794"/>
        </w:tabs>
        <w:spacing w:before="134" w:after="0" w:line="268" w:lineRule="auto"/>
        <w:ind w:left="794" w:right="415" w:hanging="432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 xml:space="preserve">As contratações de bolsistas realizadas </w:t>
      </w:r>
      <w:r>
        <w:rPr>
          <w:rFonts w:ascii="Arial" w:hAnsi="Arial" w:eastAsia="Arial" w:cs="Arial"/>
          <w:b/>
          <w:bCs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 xml:space="preserve">pela Convenente </w:t>
      </w: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em desacordo com as regras impostas no edital e no Convênio serão consideradas irregulares e poderão ser glosadas, com a devolução dos recursos devidos conforme as regras previstas.</w:t>
      </w:r>
    </w:p>
    <w:p w14:paraId="0000000A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789"/>
        </w:tabs>
        <w:spacing w:before="130" w:after="0" w:line="240" w:lineRule="auto"/>
        <w:ind w:left="789" w:right="0" w:hanging="428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Para a gestão das bolsas aplicam-se as regras estabelecidas na Portaria 2262/2025</w:t>
      </w:r>
    </w:p>
    <w:p w14:paraId="0000000B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26" w:after="0" w:line="276" w:lineRule="auto"/>
        <w:ind w:left="794" w:right="416" w:firstLine="0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 xml:space="preserve">- Bolsas de Fomento Tecnológico e Extensão Inovadora, do CNPq, conforme abaixo, que deverão ser observadas </w:t>
      </w:r>
      <w:r>
        <w:rPr>
          <w:rFonts w:ascii="Arial" w:hAnsi="Arial" w:eastAsia="Arial" w:cs="Arial"/>
          <w:b/>
          <w:bCs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 xml:space="preserve">pela Convenente </w:t>
      </w: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para contratação dos bolsistas que atuarão no projeto:</w:t>
      </w:r>
    </w:p>
    <w:p w14:paraId="0000000C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223"/>
          <w:tab w:val="left" w:pos="1226"/>
        </w:tabs>
        <w:spacing w:before="121" w:after="0" w:line="268" w:lineRule="auto"/>
        <w:ind w:left="1226" w:right="420" w:hanging="504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Profissionais com vínculo celetista ou de servidor público somente poderão ser bolsistas caso comprovem dispor de carga horária compatível com as atividades do projeto.</w:t>
      </w:r>
    </w:p>
    <w:p w14:paraId="0000000D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223"/>
          <w:tab w:val="left" w:pos="1226"/>
        </w:tabs>
        <w:spacing w:before="128" w:after="0" w:line="271" w:lineRule="auto"/>
        <w:ind w:left="1226" w:right="418" w:hanging="504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O bolsista não poderá acumular bolsas de longa duração de Fomento Tecnológico e Extensão Inovadora com outras bolsas de longa duração do CNPq ou de qualquer outra instituição brasileira, embora possa receber suplementação.</w:t>
      </w:r>
    </w:p>
    <w:p w14:paraId="0000000E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223"/>
          <w:tab w:val="left" w:pos="1226"/>
        </w:tabs>
        <w:spacing w:before="128" w:after="0" w:line="268" w:lineRule="auto"/>
        <w:ind w:left="1226" w:right="420" w:hanging="504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Compete ao bolsista executar as atividades programadas em seu plano de trabalho e apresentar ao coordenador relatórios de atividades, parciais ou final, conforme o caso.</w:t>
      </w:r>
    </w:p>
    <w:p w14:paraId="0000000F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223"/>
          <w:tab w:val="left" w:pos="1226"/>
        </w:tabs>
        <w:spacing w:before="130" w:after="0" w:line="261" w:lineRule="auto"/>
        <w:ind w:left="1226" w:right="420" w:hanging="504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É vedado ao bolsista o exercício de atividades indiretas: apoio administrativo; prestação de serviço e outras atividades similares.</w:t>
      </w:r>
    </w:p>
    <w:p w14:paraId="00000010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223"/>
          <w:tab w:val="left" w:pos="1226"/>
        </w:tabs>
        <w:spacing w:before="137" w:after="0" w:line="271" w:lineRule="auto"/>
        <w:ind w:left="1226" w:right="416" w:hanging="504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Compete ao coordenador do projeto acompanhar e avaliar os bolsistas, e apresentar a avaliação do desempenho dos bolsistas junto ao relatório final do projeto, inclusive dos bolsistas substituídos, se for o caso.</w:t>
      </w:r>
    </w:p>
    <w:p w14:paraId="00000011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223"/>
          <w:tab w:val="left" w:pos="1226"/>
        </w:tabs>
        <w:spacing w:before="123" w:after="0" w:line="261" w:lineRule="auto"/>
        <w:ind w:left="1226" w:right="414" w:hanging="504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 xml:space="preserve">A implementação e pagamento das bolsas por parte da </w:t>
      </w:r>
      <w:r>
        <w:rPr>
          <w:rFonts w:ascii="Arial" w:hAnsi="Arial" w:eastAsia="Arial" w:cs="Arial"/>
          <w:b/>
          <w:bCs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 xml:space="preserve">Convenente </w:t>
      </w: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estará condicionada à:</w:t>
      </w:r>
    </w:p>
    <w:p w14:paraId="00000012">
      <w:pPr>
        <w:keepNext w:val="0"/>
        <w:keepLines w:val="0"/>
        <w:pageBreakBefore w:val="0"/>
        <w:widowControl w:val="0"/>
        <w:numPr>
          <w:ilvl w:val="3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730"/>
          <w:tab w:val="left" w:pos="2123"/>
        </w:tabs>
        <w:spacing w:before="1" w:after="0" w:line="228" w:lineRule="auto"/>
        <w:ind w:left="1730" w:right="418" w:hanging="648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ab/>
      </w: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 xml:space="preserve">Apresentação de declarações individuais, firmadas pelos bolsistas, atestando que o número de horas a ser dedicado ao projeto é compatível  com a carga horária na instituição a que estão vinculados como celetista ou servidor público, e que não recebem e nem receberão outras bolsas públicas de longa duração, durante a vigência do convênio </w:t>
      </w:r>
      <w:r>
        <w:rPr>
          <w:rFonts w:ascii="Arial" w:hAnsi="Arial" w:eastAsia="Arial" w:cs="Arial"/>
          <w:b/>
          <w:bCs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(Anexo A - disponibilizado ao final deste documento)</w:t>
      </w: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;</w:t>
      </w:r>
    </w:p>
    <w:p w14:paraId="00000013">
      <w:pPr>
        <w:keepNext w:val="0"/>
        <w:keepLines w:val="0"/>
        <w:pageBreakBefore w:val="0"/>
        <w:widowControl w:val="0"/>
        <w:numPr>
          <w:ilvl w:val="3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730"/>
          <w:tab w:val="left" w:pos="1975"/>
        </w:tabs>
        <w:spacing w:before="163" w:after="0" w:line="235" w:lineRule="auto"/>
        <w:ind w:left="1725" w:right="421" w:hanging="645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ab/>
      </w: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Apresentação de autorizações para participar do projeto, firmadas pelos representantes legais das instituições às quais os bolsistas estiverem vinculados como celetistas ou servidores públicos, caso aplicável.</w:t>
      </w:r>
    </w:p>
    <w:p w14:paraId="00000014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223"/>
          <w:tab w:val="left" w:pos="1226"/>
        </w:tabs>
        <w:spacing w:before="160" w:after="0" w:line="271" w:lineRule="auto"/>
        <w:ind w:left="1226" w:right="419" w:hanging="504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As declarações citadas no item 1.4.6 acima, bem como as informações referentes as bolsas implementadas deverão ser apresentadas à Finep junto aos Relatórios Técnicos Parciais e Final ou a qualquer tempo, quando solicitado pela Concedente.</w:t>
      </w:r>
    </w:p>
    <w:p w14:paraId="00000015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790"/>
          <w:tab w:val="left" w:pos="794"/>
        </w:tabs>
        <w:spacing w:before="127" w:after="0" w:line="264" w:lineRule="auto"/>
        <w:ind w:left="794" w:right="424" w:hanging="432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Os Coordenadores do projeto e do subprojeto poderão receber bolsa pelo projeto, desde que atendidos os seguintes requisitos, além dos descritos no item 1.4:</w:t>
      </w:r>
    </w:p>
    <w:p w14:paraId="00000016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222"/>
        </w:tabs>
        <w:spacing w:before="134" w:after="0" w:line="240" w:lineRule="auto"/>
        <w:ind w:left="1222" w:right="0" w:hanging="501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Participe efetivamente do desenvolvimento de atividades técnicas do projeto;</w:t>
      </w:r>
    </w:p>
    <w:p w14:paraId="00000017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223"/>
          <w:tab w:val="left" w:pos="1226"/>
        </w:tabs>
        <w:spacing w:before="146" w:after="0" w:line="268" w:lineRule="auto"/>
        <w:ind w:left="1226" w:right="417" w:hanging="504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 xml:space="preserve">Apresente declaração individual se comprometendo a participar de avaliações realizadas pela Finep, caso convocado </w:t>
      </w:r>
      <w:r>
        <w:rPr>
          <w:rFonts w:ascii="Arial" w:hAnsi="Arial" w:eastAsia="Arial" w:cs="Arial"/>
          <w:b/>
          <w:bCs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(Anexo B - disponibilizado ao final deste documento)</w:t>
      </w: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;</w:t>
      </w:r>
    </w:p>
    <w:p w14:paraId="00000018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223"/>
          <w:tab w:val="left" w:pos="1226"/>
        </w:tabs>
        <w:spacing w:before="130" w:after="0" w:line="268" w:lineRule="auto"/>
        <w:ind w:left="1226" w:right="420" w:hanging="504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Respeite a quantidade de mensalidades referentes à bolsa para os Coordenadores do projeto, de forma que não exceda o prazo originalmente previsto para o projeto, mesmo que haja troca na coordenação.</w:t>
      </w:r>
    </w:p>
    <w:p w14:paraId="00000019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223"/>
          <w:tab w:val="left" w:pos="1226"/>
        </w:tabs>
        <w:spacing w:before="129" w:after="0" w:line="268" w:lineRule="auto"/>
        <w:ind w:left="1226" w:right="415" w:hanging="504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 xml:space="preserve">A quantidade de mensalidades previstas no item 1.5.3 poderá ser ampliada, </w:t>
      </w:r>
      <w:r>
        <w:rPr>
          <w:rFonts w:ascii="Arial" w:hAnsi="Arial" w:eastAsia="Arial" w:cs="Arial"/>
          <w:b/>
          <w:bCs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a critério da Finep</w:t>
      </w: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, não podendo exceder o dobro do prazo originalmente previsto para o projeto, limitado a 60 mensalidades.</w:t>
      </w:r>
    </w:p>
    <w:p w14:paraId="0000001A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790"/>
          <w:tab w:val="left" w:pos="794"/>
        </w:tabs>
        <w:spacing w:before="131" w:after="0" w:line="268" w:lineRule="auto"/>
        <w:ind w:left="794" w:right="417" w:hanging="432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 xml:space="preserve">Deverão ser adotados </w:t>
      </w:r>
      <w:r>
        <w:rPr>
          <w:rFonts w:ascii="Arial" w:hAnsi="Arial" w:eastAsia="Arial" w:cs="Arial"/>
          <w:b/>
          <w:bCs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 xml:space="preserve">pela Convenente </w:t>
      </w: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os requisitos mínimos e os valores das Bolsas de Fomento Tecnológico e Extensão Inovadora do CNPq, nas seguintes modalidades:</w:t>
      </w:r>
    </w:p>
    <w:p w14:paraId="0000001B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9" w:after="0" w:line="240" w:lineRule="auto"/>
        <w:ind w:left="0" w:right="0" w:firstLine="0"/>
        <w:jc w:val="left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10"/>
          <w:szCs w:val="10"/>
          <w:u w:val="none"/>
          <w:shd w:val="clear" w:fill="auto"/>
          <w:vertAlign w:val="baseline"/>
        </w:rPr>
      </w:pPr>
    </w:p>
    <w:tbl>
      <w:tblPr>
        <w:tblStyle w:val="22"/>
        <w:tblW w:w="9340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98"/>
        <w:gridCol w:w="2459"/>
        <w:gridCol w:w="1787"/>
        <w:gridCol w:w="877"/>
        <w:gridCol w:w="916"/>
        <w:gridCol w:w="1503"/>
      </w:tblGrid>
      <w:tr w14:paraId="43C37E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shd w:val="clear" w:color="auto" w:fill="8DB3E1"/>
          </w:tcPr>
          <w:p w14:paraId="0000001C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132" w:after="0" w:line="240" w:lineRule="auto"/>
              <w:ind w:left="261" w:right="0" w:firstLine="0"/>
              <w:jc w:val="left"/>
              <w:rPr>
                <w:rFonts w:ascii="Arial" w:hAnsi="Arial" w:eastAsia="Arial" w:cs="Arial"/>
                <w:b/>
                <w:bCs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Modalidade</w:t>
            </w:r>
          </w:p>
        </w:tc>
        <w:tc>
          <w:tcPr>
            <w:shd w:val="clear" w:color="auto" w:fill="8DB3E1"/>
          </w:tcPr>
          <w:p w14:paraId="0000001D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132" w:after="0" w:line="240" w:lineRule="auto"/>
              <w:ind w:left="657" w:right="0" w:firstLine="0"/>
              <w:jc w:val="left"/>
              <w:rPr>
                <w:rFonts w:ascii="Arial" w:hAnsi="Arial" w:eastAsia="Arial" w:cs="Arial"/>
                <w:b/>
                <w:bCs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Finalidade</w:t>
            </w:r>
          </w:p>
        </w:tc>
        <w:tc>
          <w:tcPr>
            <w:shd w:val="clear" w:color="auto" w:fill="8DB3E1"/>
          </w:tcPr>
          <w:p w14:paraId="0000001E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80" w:right="0" w:firstLine="230"/>
              <w:jc w:val="left"/>
              <w:rPr>
                <w:rFonts w:ascii="Arial" w:hAnsi="Arial" w:eastAsia="Arial" w:cs="Arial"/>
                <w:b/>
                <w:bCs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Requisitos para o bolsista</w:t>
            </w:r>
          </w:p>
        </w:tc>
        <w:tc>
          <w:tcPr>
            <w:shd w:val="clear" w:color="auto" w:fill="8DB3E1"/>
          </w:tcPr>
          <w:p w14:paraId="0000001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132" w:after="0" w:line="240" w:lineRule="auto"/>
              <w:ind w:left="5" w:right="1" w:firstLine="0"/>
              <w:jc w:val="center"/>
              <w:rPr>
                <w:rFonts w:ascii="Arial" w:hAnsi="Arial" w:eastAsia="Arial" w:cs="Arial"/>
                <w:b/>
                <w:bCs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Sigla</w:t>
            </w:r>
          </w:p>
        </w:tc>
        <w:tc>
          <w:tcPr>
            <w:shd w:val="clear" w:color="auto" w:fill="8DB3E1"/>
          </w:tcPr>
          <w:p w14:paraId="00000020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97" w:right="0" w:firstLine="0"/>
              <w:jc w:val="left"/>
              <w:rPr>
                <w:rFonts w:ascii="Arial" w:hAnsi="Arial" w:eastAsia="Arial" w:cs="Arial"/>
                <w:b/>
                <w:bCs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Categ.</w:t>
            </w:r>
          </w:p>
          <w:p w14:paraId="00000021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1" w:after="0" w:line="240" w:lineRule="auto"/>
              <w:ind w:left="109" w:right="0" w:firstLine="0"/>
              <w:jc w:val="left"/>
              <w:rPr>
                <w:rFonts w:ascii="Arial" w:hAnsi="Arial" w:eastAsia="Arial" w:cs="Arial"/>
                <w:b/>
                <w:bCs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/Nível</w:t>
            </w:r>
          </w:p>
        </w:tc>
        <w:tc>
          <w:tcPr>
            <w:shd w:val="clear" w:color="auto" w:fill="8DB3E1"/>
          </w:tcPr>
          <w:p w14:paraId="00000022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110" w:right="0" w:firstLine="345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 xml:space="preserve">Valor Mensal </w:t>
            </w: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(R$)</w:t>
            </w:r>
          </w:p>
        </w:tc>
      </w:tr>
      <w:tr w14:paraId="49BD85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5" w:hRule="atLeast"/>
        </w:trPr>
        <w:tc>
          <w:tcPr>
            <w:vMerge w:val="restart"/>
            <w:shd w:val="clear" w:color="auto" w:fill="F8F8F8"/>
            <w:vAlign w:val="center"/>
          </w:tcPr>
          <w:p w14:paraId="5279130A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36" w:lineRule="auto"/>
              <w:ind w:left="69" w:right="0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Desenvolvimento</w:t>
            </w:r>
          </w:p>
          <w:p w14:paraId="08E0EBBE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37" w:lineRule="auto"/>
              <w:ind w:left="69" w:right="0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Tecnológico e</w:t>
            </w:r>
          </w:p>
          <w:p w14:paraId="6AB5912C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36" w:lineRule="auto"/>
              <w:ind w:left="69" w:right="0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Industrial</w:t>
            </w:r>
          </w:p>
        </w:tc>
        <w:tc>
          <w:tcPr>
            <w:vMerge w:val="restart"/>
            <w:shd w:val="clear" w:color="auto" w:fill="F8F8F8"/>
          </w:tcPr>
          <w:p w14:paraId="00000024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10" w:after="0" w:line="240" w:lineRule="auto"/>
              <w:ind w:left="68" w:right="96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Possibilitar o fortalecimento da equipe responsável pelo desenvolvimento de projeto de pesquisa, desenvolvimento ou inovação, por meio da incorporação de profissional qualificado para a execução de uma atividade específica.</w:t>
            </w:r>
          </w:p>
        </w:tc>
        <w:tc>
          <w:tcPr>
            <w:vMerge w:val="restart"/>
            <w:shd w:val="clear" w:color="auto" w:fill="F8F8F8"/>
          </w:tcPr>
          <w:p w14:paraId="00000025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121" w:after="0" w:line="264" w:lineRule="auto"/>
              <w:ind w:left="68" w:right="564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a) ter perfil adequado à</w:t>
            </w:r>
          </w:p>
          <w:p w14:paraId="31B26EB6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36" w:lineRule="auto"/>
              <w:ind w:left="68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atividade a ser</w:t>
            </w:r>
          </w:p>
          <w:p w14:paraId="74FECF71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34" w:lineRule="auto"/>
              <w:ind w:left="68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desenvolvida; e</w:t>
            </w:r>
          </w:p>
          <w:p w14:paraId="7AAFCAB6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36" w:lineRule="auto"/>
              <w:ind w:left="68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b) dedicar-se em</w:t>
            </w:r>
          </w:p>
          <w:p w14:paraId="2DD9B1A3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37" w:lineRule="auto"/>
              <w:ind w:left="68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tempo adequado</w:t>
            </w:r>
          </w:p>
          <w:p w14:paraId="068C437E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36" w:lineRule="auto"/>
              <w:ind w:left="68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às necessidades</w:t>
            </w:r>
          </w:p>
          <w:p w14:paraId="6DF62318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34" w:lineRule="auto"/>
              <w:ind w:left="68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do projeto,</w:t>
            </w:r>
          </w:p>
          <w:p w14:paraId="04C69E8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24" w:lineRule="auto"/>
              <w:ind w:left="68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conforme</w:t>
            </w:r>
          </w:p>
        </w:tc>
        <w:tc>
          <w:tcPr>
            <w:vMerge w:val="restart"/>
            <w:shd w:val="clear" w:color="auto" w:fill="F8F8F8"/>
            <w:vAlign w:val="center"/>
          </w:tcPr>
          <w:p w14:paraId="5237AFD2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37" w:lineRule="auto"/>
              <w:ind w:left="5" w:right="4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DTI</w:t>
            </w:r>
          </w:p>
        </w:tc>
        <w:tc>
          <w:tcPr>
            <w:vMerge w:val="restart"/>
            <w:shd w:val="clear" w:color="auto" w:fill="F8F8F8"/>
          </w:tcPr>
          <w:p w14:paraId="00000027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80" w:after="0" w:line="24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  <w:p w14:paraId="00000028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1" w:right="2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A</w:t>
            </w:r>
          </w:p>
        </w:tc>
        <w:tc>
          <w:tcPr>
            <w:shd w:val="clear" w:color="auto" w:fill="F8F8F8"/>
          </w:tcPr>
          <w:p w14:paraId="00000029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80" w:after="0" w:line="24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  <w:p w14:paraId="0000002A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1" w:right="0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5.200,00</w:t>
            </w:r>
          </w:p>
        </w:tc>
      </w:tr>
      <w:tr w14:paraId="7754AC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4" w:hRule="atLeast"/>
        </w:trPr>
        <w:tc>
          <w:tcPr>
            <w:vMerge w:val="continue"/>
            <w:shd w:val="clear" w:color="auto" w:fill="F8F8F8"/>
          </w:tcPr>
          <w:p w14:paraId="00000037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0"/>
                <w:szCs w:val="10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shd w:val="clear" w:color="auto" w:fill="F8F8F8"/>
          </w:tcPr>
          <w:p w14:paraId="00000038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0"/>
                <w:szCs w:val="10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shd w:val="clear" w:color="auto" w:fill="F8F8F8"/>
          </w:tcPr>
          <w:p w14:paraId="00000039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0"/>
                <w:szCs w:val="10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shd w:val="clear" w:color="auto" w:fill="F8F8F8"/>
          </w:tcPr>
          <w:p w14:paraId="0000003A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0"/>
                <w:szCs w:val="10"/>
                <w:u w:val="none"/>
                <w:shd w:val="clear" w:fill="auto"/>
                <w:vertAlign w:val="baseline"/>
              </w:rPr>
            </w:pPr>
          </w:p>
        </w:tc>
        <w:tc>
          <w:tcPr>
            <w:shd w:val="clear" w:color="auto" w:fill="F8F8F8"/>
          </w:tcPr>
          <w:p w14:paraId="3D13450A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37" w:lineRule="auto"/>
              <w:ind w:left="1" w:right="1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B</w:t>
            </w:r>
          </w:p>
        </w:tc>
        <w:tc>
          <w:tcPr>
            <w:shd w:val="clear" w:color="auto" w:fill="F8F8F8"/>
            <w:vAlign w:val="center"/>
          </w:tcPr>
          <w:p w14:paraId="487B9D34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37" w:lineRule="auto"/>
              <w:ind w:left="1" w:right="0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3.900,00</w:t>
            </w:r>
          </w:p>
        </w:tc>
      </w:tr>
      <w:tr w14:paraId="312ED3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" w:hRule="atLeast"/>
        </w:trPr>
        <w:tc>
          <w:tcPr>
            <w:vMerge w:val="continue"/>
            <w:shd w:val="clear" w:color="auto" w:fill="F8F8F8"/>
          </w:tcPr>
          <w:p w14:paraId="00000055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shd w:val="clear" w:color="auto" w:fill="F8F8F8"/>
          </w:tcPr>
          <w:p w14:paraId="00000056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shd w:val="clear" w:color="auto" w:fill="F8F8F8"/>
          </w:tcPr>
          <w:p w14:paraId="00000057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shd w:val="clear" w:color="auto" w:fill="F8F8F8"/>
          </w:tcPr>
          <w:p w14:paraId="00000058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</w:rPr>
            </w:pPr>
          </w:p>
        </w:tc>
        <w:tc>
          <w:tcPr>
            <w:tcBorders>
              <w:bottom w:val="nil"/>
            </w:tcBorders>
            <w:shd w:val="clear" w:color="auto" w:fill="F8F8F8"/>
          </w:tcPr>
          <w:p w14:paraId="00000059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"/>
                <w:szCs w:val="2"/>
                <w:u w:val="none"/>
                <w:shd w:val="clear" w:fill="auto"/>
                <w:vertAlign w:val="baseline"/>
              </w:rPr>
            </w:pPr>
          </w:p>
        </w:tc>
        <w:tc>
          <w:tcPr>
            <w:tcBorders>
              <w:bottom w:val="nil"/>
            </w:tcBorders>
            <w:shd w:val="clear" w:color="auto" w:fill="F8F8F8"/>
          </w:tcPr>
          <w:p w14:paraId="0000005A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"/>
                <w:szCs w:val="2"/>
                <w:u w:val="none"/>
                <w:shd w:val="clear" w:fill="auto"/>
                <w:vertAlign w:val="baseline"/>
              </w:rPr>
            </w:pPr>
          </w:p>
        </w:tc>
      </w:tr>
      <w:tr w14:paraId="27A5E6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vMerge w:val="continue"/>
            <w:tcBorders>
              <w:bottom w:val="nil"/>
            </w:tcBorders>
            <w:shd w:val="clear" w:color="auto" w:fill="F8F8F8"/>
          </w:tcPr>
          <w:p w14:paraId="0000005B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shd w:val="clear" w:color="auto" w:fill="F8F8F8"/>
          </w:tcPr>
          <w:p w14:paraId="0000005C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tcBorders>
              <w:bottom w:val="nil"/>
            </w:tcBorders>
            <w:shd w:val="clear" w:color="auto" w:fill="F8F8F8"/>
          </w:tcPr>
          <w:p w14:paraId="0000005D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24" w:lineRule="auto"/>
              <w:ind w:left="68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tcBorders>
              <w:bottom w:val="nil"/>
            </w:tcBorders>
            <w:shd w:val="clear" w:color="auto" w:fill="F8F8F8"/>
          </w:tcPr>
          <w:p w14:paraId="0000005E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</w:rPr>
            </w:pPr>
          </w:p>
        </w:tc>
        <w:tc>
          <w:tcPr>
            <w:tcBorders>
              <w:top w:val="nil"/>
              <w:bottom w:val="nil"/>
            </w:tcBorders>
            <w:shd w:val="clear" w:color="auto" w:fill="F8F8F8"/>
          </w:tcPr>
          <w:p w14:paraId="0000005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</w:rPr>
            </w:pPr>
          </w:p>
        </w:tc>
        <w:tc>
          <w:tcPr>
            <w:tcBorders>
              <w:top w:val="nil"/>
              <w:bottom w:val="nil"/>
            </w:tcBorders>
            <w:shd w:val="clear" w:color="auto" w:fill="F8F8F8"/>
          </w:tcPr>
          <w:p w14:paraId="00000060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6"/>
                <w:szCs w:val="16"/>
                <w:u w:val="none"/>
                <w:shd w:val="clear" w:fill="auto"/>
                <w:vertAlign w:val="baseline"/>
              </w:rPr>
            </w:pPr>
          </w:p>
        </w:tc>
      </w:tr>
      <w:tr w14:paraId="0723D6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1" w:hRule="atLeast"/>
        </w:trPr>
        <w:tc>
          <w:tcPr>
            <w:tcBorders>
              <w:top w:val="nil"/>
            </w:tcBorders>
            <w:shd w:val="clear" w:color="auto" w:fill="F8F8F8"/>
          </w:tcPr>
          <w:p w14:paraId="00000061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shd w:val="clear" w:color="auto" w:fill="F8F8F8"/>
          </w:tcPr>
          <w:p w14:paraId="00000062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</w:rPr>
            </w:pPr>
          </w:p>
        </w:tc>
        <w:tc>
          <w:tcPr>
            <w:tcBorders>
              <w:top w:val="nil"/>
            </w:tcBorders>
            <w:shd w:val="clear" w:color="auto" w:fill="F8F8F8"/>
          </w:tcPr>
          <w:p w14:paraId="00000063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68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definido na proposta.</w:t>
            </w:r>
          </w:p>
        </w:tc>
        <w:tc>
          <w:tcPr>
            <w:tcBorders>
              <w:top w:val="nil"/>
            </w:tcBorders>
            <w:shd w:val="clear" w:color="auto" w:fill="F8F8F8"/>
          </w:tcPr>
          <w:p w14:paraId="00000064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</w:rPr>
            </w:pPr>
          </w:p>
        </w:tc>
        <w:tc>
          <w:tcPr>
            <w:tcBorders>
              <w:top w:val="nil"/>
            </w:tcBorders>
            <w:shd w:val="clear" w:color="auto" w:fill="F8F8F8"/>
          </w:tcPr>
          <w:p w14:paraId="00000065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59" w:after="0" w:line="240" w:lineRule="auto"/>
              <w:ind w:left="1" w:right="2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C</w:t>
            </w:r>
          </w:p>
        </w:tc>
        <w:tc>
          <w:tcPr>
            <w:tcBorders>
              <w:top w:val="nil"/>
            </w:tcBorders>
            <w:shd w:val="clear" w:color="auto" w:fill="F8F8F8"/>
          </w:tcPr>
          <w:p w14:paraId="00000066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59" w:after="0" w:line="240" w:lineRule="auto"/>
              <w:ind w:left="1" w:right="0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1.430,00</w:t>
            </w:r>
          </w:p>
        </w:tc>
      </w:tr>
    </w:tbl>
    <w:p w14:paraId="00000067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center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  <w:sectPr>
          <w:headerReference r:id="rId3" w:type="default"/>
          <w:footerReference r:id="rId4" w:type="default"/>
          <w:pgSz w:w="11910" w:h="16840"/>
          <w:pgMar w:top="1980" w:right="850" w:bottom="1760" w:left="1700" w:header="708" w:footer="1535" w:gutter="0"/>
          <w:pgNumType w:start="1"/>
          <w:cols w:space="720" w:num="1"/>
        </w:sectPr>
      </w:pPr>
    </w:p>
    <w:p w14:paraId="00000068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left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</w:p>
    <w:tbl>
      <w:tblPr>
        <w:tblStyle w:val="23"/>
        <w:tblW w:w="9340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98"/>
        <w:gridCol w:w="2459"/>
        <w:gridCol w:w="1787"/>
        <w:gridCol w:w="877"/>
        <w:gridCol w:w="916"/>
        <w:gridCol w:w="1503"/>
      </w:tblGrid>
      <w:tr w14:paraId="15CB05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shd w:val="clear" w:color="auto" w:fill="8DB3E1"/>
          </w:tcPr>
          <w:p w14:paraId="00000069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123" w:after="0" w:line="240" w:lineRule="auto"/>
              <w:ind w:left="13" w:right="3" w:firstLine="0"/>
              <w:jc w:val="center"/>
              <w:rPr>
                <w:rFonts w:ascii="Arial" w:hAnsi="Arial" w:eastAsia="Arial" w:cs="Arial"/>
                <w:b/>
                <w:bCs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Modalidade</w:t>
            </w:r>
          </w:p>
        </w:tc>
        <w:tc>
          <w:tcPr>
            <w:shd w:val="clear" w:color="auto" w:fill="8DB3E1"/>
          </w:tcPr>
          <w:p w14:paraId="0000006A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123" w:after="0" w:line="240" w:lineRule="auto"/>
              <w:ind w:left="657" w:right="0" w:firstLine="0"/>
              <w:jc w:val="left"/>
              <w:rPr>
                <w:rFonts w:ascii="Arial" w:hAnsi="Arial" w:eastAsia="Arial" w:cs="Arial"/>
                <w:b/>
                <w:bCs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Finalidade</w:t>
            </w:r>
          </w:p>
        </w:tc>
        <w:tc>
          <w:tcPr>
            <w:shd w:val="clear" w:color="auto" w:fill="8DB3E1"/>
          </w:tcPr>
          <w:p w14:paraId="0000006B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80" w:right="0" w:firstLine="230"/>
              <w:jc w:val="left"/>
              <w:rPr>
                <w:rFonts w:ascii="Arial" w:hAnsi="Arial" w:eastAsia="Arial" w:cs="Arial"/>
                <w:b/>
                <w:bCs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Requisitos para o bolsista</w:t>
            </w:r>
          </w:p>
        </w:tc>
        <w:tc>
          <w:tcPr>
            <w:shd w:val="clear" w:color="auto" w:fill="8DB3E1"/>
          </w:tcPr>
          <w:p w14:paraId="0000006C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123" w:after="0" w:line="240" w:lineRule="auto"/>
              <w:ind w:left="5" w:right="1" w:firstLine="0"/>
              <w:jc w:val="center"/>
              <w:rPr>
                <w:rFonts w:ascii="Arial" w:hAnsi="Arial" w:eastAsia="Arial" w:cs="Arial"/>
                <w:b/>
                <w:bCs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Sigla</w:t>
            </w:r>
          </w:p>
        </w:tc>
        <w:tc>
          <w:tcPr>
            <w:shd w:val="clear" w:color="auto" w:fill="8DB3E1"/>
          </w:tcPr>
          <w:p w14:paraId="0000006D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54" w:lineRule="auto"/>
              <w:ind w:left="97" w:right="0" w:firstLine="0"/>
              <w:jc w:val="left"/>
              <w:rPr>
                <w:rFonts w:ascii="Arial" w:hAnsi="Arial" w:eastAsia="Arial" w:cs="Arial"/>
                <w:b/>
                <w:bCs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Categ.</w:t>
            </w:r>
          </w:p>
          <w:p w14:paraId="0000006E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1" w:after="0" w:line="240" w:lineRule="auto"/>
              <w:ind w:left="109" w:right="0" w:firstLine="0"/>
              <w:jc w:val="left"/>
              <w:rPr>
                <w:rFonts w:ascii="Arial" w:hAnsi="Arial" w:eastAsia="Arial" w:cs="Arial"/>
                <w:b/>
                <w:bCs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/Nível</w:t>
            </w:r>
          </w:p>
        </w:tc>
        <w:tc>
          <w:tcPr>
            <w:shd w:val="clear" w:color="auto" w:fill="8DB3E1"/>
          </w:tcPr>
          <w:p w14:paraId="0000006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110" w:right="0" w:firstLine="345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 xml:space="preserve">Valor Mensal </w:t>
            </w: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(R$)</w:t>
            </w:r>
          </w:p>
        </w:tc>
      </w:tr>
      <w:tr w14:paraId="22317B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7" w:hRule="atLeast"/>
        </w:trPr>
        <w:tc>
          <w:tcPr>
            <w:vMerge w:val="restart"/>
            <w:shd w:val="clear" w:color="auto" w:fill="F8F8F8"/>
            <w:vAlign w:val="center"/>
          </w:tcPr>
          <w:p w14:paraId="0963C3F9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259" w:after="0" w:line="240" w:lineRule="auto"/>
              <w:ind w:left="69" w:right="0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Especialista Visitante</w:t>
            </w:r>
          </w:p>
        </w:tc>
        <w:tc>
          <w:tcPr>
            <w:vMerge w:val="restart"/>
            <w:shd w:val="clear" w:color="auto" w:fill="F8F8F8"/>
          </w:tcPr>
          <w:p w14:paraId="00000071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  <w:p w14:paraId="00000072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251" w:after="0" w:line="24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  <w:p w14:paraId="00000073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68" w:right="86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Complementar a competência da equipe de execução do projeto, por meio da participação temporária de profissional qualificado.</w:t>
            </w:r>
          </w:p>
        </w:tc>
        <w:tc>
          <w:tcPr>
            <w:vMerge w:val="restart"/>
            <w:shd w:val="clear" w:color="auto" w:fill="F8F8F8"/>
          </w:tcPr>
          <w:p w14:paraId="0000007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tabs>
                <w:tab w:val="left" w:pos="404"/>
              </w:tabs>
              <w:spacing w:before="0" w:after="0" w:line="252" w:lineRule="auto"/>
              <w:ind w:left="404" w:right="0" w:hanging="336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não estar</w:t>
            </w:r>
          </w:p>
          <w:p w14:paraId="00000075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1" w:after="0" w:line="240" w:lineRule="auto"/>
              <w:ind w:left="68" w:right="67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vinculado às instituições participantes do projeto; e b) dedicar-se em tempo adequado às necessidades do projeto, conforme definido no plano de trabalho.</w:t>
            </w:r>
          </w:p>
        </w:tc>
        <w:tc>
          <w:tcPr>
            <w:vMerge w:val="restart"/>
            <w:shd w:val="clear" w:color="auto" w:fill="F8F8F8"/>
          </w:tcPr>
          <w:p w14:paraId="00000076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  <w:p w14:paraId="00000077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  <w:p w14:paraId="00000078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  <w:p w14:paraId="00000079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  <w:p w14:paraId="0000007A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254" w:after="0" w:line="24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  <w:p w14:paraId="0000007B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5" w:right="1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EV</w:t>
            </w:r>
          </w:p>
        </w:tc>
        <w:tc>
          <w:tcPr>
            <w:shd w:val="clear" w:color="auto" w:fill="F8F8F8"/>
          </w:tcPr>
          <w:p w14:paraId="0000007C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99" w:after="0" w:line="24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  <w:p w14:paraId="0000007D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1" w:right="1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1</w:t>
            </w:r>
          </w:p>
        </w:tc>
        <w:tc>
          <w:tcPr>
            <w:shd w:val="clear" w:color="auto" w:fill="F8F8F8"/>
          </w:tcPr>
          <w:p w14:paraId="0000007E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99" w:after="0" w:line="24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  <w:p w14:paraId="0000007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1" w:right="0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6.500,00</w:t>
            </w:r>
          </w:p>
        </w:tc>
      </w:tr>
      <w:tr w14:paraId="4EE0F2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0" w:hRule="atLeast"/>
        </w:trPr>
        <w:tc>
          <w:tcPr>
            <w:vMerge w:val="continue"/>
            <w:shd w:val="clear" w:color="auto" w:fill="F8F8F8"/>
          </w:tcPr>
          <w:p w14:paraId="00000080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259" w:after="0" w:line="240" w:lineRule="auto"/>
              <w:ind w:left="69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shd w:val="clear" w:color="auto" w:fill="F8F8F8"/>
          </w:tcPr>
          <w:p w14:paraId="00000081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shd w:val="clear" w:color="auto" w:fill="F8F8F8"/>
          </w:tcPr>
          <w:p w14:paraId="00000082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shd w:val="clear" w:color="auto" w:fill="F8F8F8"/>
          </w:tcPr>
          <w:p w14:paraId="00000083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shd w:val="clear" w:color="auto" w:fill="F8F8F8"/>
          </w:tcPr>
          <w:p w14:paraId="00000084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102" w:after="0" w:line="24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  <w:p w14:paraId="00000085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1" w:right="1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2</w:t>
            </w:r>
          </w:p>
        </w:tc>
        <w:tc>
          <w:tcPr>
            <w:shd w:val="clear" w:color="auto" w:fill="F8F8F8"/>
          </w:tcPr>
          <w:p w14:paraId="00000086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102" w:after="0" w:line="24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  <w:p w14:paraId="00000087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1" w:right="0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4.550,00</w:t>
            </w:r>
          </w:p>
        </w:tc>
      </w:tr>
      <w:tr w14:paraId="473B89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3" w:hRule="atLeast"/>
        </w:trPr>
        <w:tc>
          <w:tcPr>
            <w:vMerge w:val="continue"/>
            <w:shd w:val="clear" w:color="auto" w:fill="F8F8F8"/>
          </w:tcPr>
          <w:p w14:paraId="00000088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shd w:val="clear" w:color="auto" w:fill="F8F8F8"/>
          </w:tcPr>
          <w:p w14:paraId="00000089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shd w:val="clear" w:color="auto" w:fill="F8F8F8"/>
          </w:tcPr>
          <w:p w14:paraId="0000008A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shd w:val="clear" w:color="auto" w:fill="F8F8F8"/>
          </w:tcPr>
          <w:p w14:paraId="0000008B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0"/>
                <w:szCs w:val="20"/>
                <w:u w:val="none"/>
                <w:shd w:val="clear" w:fill="auto"/>
                <w:vertAlign w:val="baseline"/>
              </w:rPr>
            </w:pPr>
          </w:p>
        </w:tc>
        <w:tc>
          <w:tcPr>
            <w:shd w:val="clear" w:color="auto" w:fill="F8F8F8"/>
          </w:tcPr>
          <w:p w14:paraId="0000008C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126" w:after="0" w:line="24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  <w:p w14:paraId="0000008D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1" w:right="1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3</w:t>
            </w:r>
          </w:p>
        </w:tc>
        <w:tc>
          <w:tcPr>
            <w:shd w:val="clear" w:color="auto" w:fill="F8F8F8"/>
          </w:tcPr>
          <w:p w14:paraId="0000008E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126" w:after="0" w:line="24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  <w:p w14:paraId="0000008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1" w:right="0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3.250,00</w:t>
            </w:r>
          </w:p>
        </w:tc>
      </w:tr>
      <w:tr w14:paraId="66B2F1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vMerge w:val="restart"/>
            <w:shd w:val="clear" w:color="auto" w:fill="F8F8F8"/>
            <w:vAlign w:val="center"/>
          </w:tcPr>
          <w:p w14:paraId="5CDC4EA0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250" w:after="0" w:line="240" w:lineRule="auto"/>
              <w:ind w:left="10" w:right="13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Extensão no País</w:t>
            </w:r>
          </w:p>
        </w:tc>
        <w:tc>
          <w:tcPr>
            <w:vMerge w:val="restart"/>
            <w:shd w:val="clear" w:color="auto" w:fill="F8F8F8"/>
            <w:vAlign w:val="center"/>
          </w:tcPr>
          <w:p w14:paraId="00000091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68" w:right="0" w:firstLine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Apoiar profissionais e</w:t>
            </w:r>
          </w:p>
          <w:p w14:paraId="1C1B99DB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35" w:lineRule="auto"/>
              <w:ind w:left="68" w:right="0" w:firstLine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especialistas visando ao</w:t>
            </w:r>
          </w:p>
          <w:p w14:paraId="1115067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9" w:lineRule="auto"/>
              <w:ind w:left="68" w:right="0" w:firstLine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desenvolvimento de</w:t>
            </w:r>
          </w:p>
          <w:p w14:paraId="526F6176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1" w:after="0" w:line="251" w:lineRule="auto"/>
              <w:ind w:left="68" w:right="0" w:firstLine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atividades de extensão</w:t>
            </w:r>
          </w:p>
          <w:p w14:paraId="58ED8102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35" w:lineRule="auto"/>
              <w:ind w:left="68" w:right="0" w:firstLine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inovadora ou</w:t>
            </w:r>
          </w:p>
          <w:p w14:paraId="415FADBA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36" w:lineRule="auto"/>
              <w:ind w:left="68" w:right="0" w:firstLine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transferência de</w:t>
            </w:r>
          </w:p>
          <w:p w14:paraId="627E42F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35" w:lineRule="auto"/>
              <w:ind w:left="68" w:right="0" w:firstLine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tecnologia.</w:t>
            </w:r>
          </w:p>
          <w:p w14:paraId="0B0A96C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35" w:lineRule="auto"/>
              <w:ind w:left="68" w:right="0" w:firstLine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Compreende ações</w:t>
            </w:r>
          </w:p>
          <w:p w14:paraId="235E18FA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9" w:lineRule="auto"/>
              <w:ind w:left="68" w:right="0" w:firstLine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voltadas para o</w:t>
            </w:r>
          </w:p>
          <w:p w14:paraId="2DBB74F8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66" w:lineRule="auto"/>
              <w:ind w:left="68" w:right="0" w:firstLine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desenvolvimento de produtos e processos</w:t>
            </w:r>
          </w:p>
          <w:p w14:paraId="1CE5AA2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35" w:lineRule="auto"/>
              <w:ind w:left="68" w:right="0" w:firstLine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inovadores e a</w:t>
            </w:r>
          </w:p>
          <w:p w14:paraId="7937F654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35" w:lineRule="auto"/>
              <w:ind w:left="68" w:right="0" w:firstLine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disseminação de</w:t>
            </w:r>
          </w:p>
          <w:p w14:paraId="40D6D930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36" w:lineRule="auto"/>
              <w:ind w:left="68" w:right="0" w:firstLine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conhecimento, cuja</w:t>
            </w:r>
          </w:p>
          <w:p w14:paraId="4CD404A0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35" w:lineRule="auto"/>
              <w:ind w:left="68" w:right="0" w:firstLine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relevância possa</w:t>
            </w:r>
          </w:p>
          <w:p w14:paraId="66D4BC5D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8" w:lineRule="auto"/>
              <w:ind w:left="68" w:right="0" w:firstLine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contribuir para a</w:t>
            </w:r>
          </w:p>
          <w:p w14:paraId="550B9C18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1" w:after="0" w:line="253" w:lineRule="auto"/>
              <w:ind w:left="68" w:right="0" w:firstLine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inclusão social e o</w:t>
            </w:r>
          </w:p>
          <w:p w14:paraId="6B662458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36" w:lineRule="auto"/>
              <w:ind w:left="68" w:right="0" w:firstLine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desenvolvimento</w:t>
            </w:r>
          </w:p>
          <w:p w14:paraId="35C4FF0D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9" w:lineRule="auto"/>
              <w:ind w:left="68" w:right="0" w:firstLine="0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econômico do País.</w:t>
            </w:r>
          </w:p>
        </w:tc>
        <w:tc>
          <w:tcPr>
            <w:vMerge w:val="restart"/>
            <w:shd w:val="clear" w:color="auto" w:fill="F8F8F8"/>
          </w:tcPr>
          <w:p w14:paraId="00000092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  <w:p w14:paraId="00000093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254" w:after="0" w:line="24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  <w:p w14:paraId="0000009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tabs>
                <w:tab w:val="left" w:pos="404"/>
              </w:tabs>
              <w:spacing w:before="0" w:after="0" w:line="240" w:lineRule="auto"/>
              <w:ind w:left="68" w:right="192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ter conhecimento adequado à atividade a ser desenvolvida; e</w:t>
            </w:r>
          </w:p>
          <w:p w14:paraId="000000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tabs>
                <w:tab w:val="left" w:pos="343"/>
              </w:tabs>
              <w:spacing w:before="0" w:after="0" w:line="240" w:lineRule="auto"/>
              <w:ind w:left="68" w:right="61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dedicar-se em tempo adequado às necessidades do projeto, conforme definido no plano de trabalho.</w:t>
            </w:r>
          </w:p>
        </w:tc>
        <w:tc>
          <w:tcPr>
            <w:vMerge w:val="restart"/>
            <w:shd w:val="clear" w:color="auto" w:fill="F8F8F8"/>
            <w:vAlign w:val="center"/>
          </w:tcPr>
          <w:p w14:paraId="174F7867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250" w:after="0" w:line="240" w:lineRule="auto"/>
              <w:ind w:left="5" w:right="0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EXP</w:t>
            </w:r>
          </w:p>
        </w:tc>
        <w:tc>
          <w:tcPr>
            <w:shd w:val="clear" w:color="auto" w:fill="F8F8F8"/>
            <w:vAlign w:val="center"/>
          </w:tcPr>
          <w:p w14:paraId="6A7F3A6C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77" w:after="0" w:line="240" w:lineRule="auto"/>
              <w:ind w:left="1" w:right="2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</w:pPr>
          </w:p>
          <w:p w14:paraId="053F05D8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77" w:after="0" w:line="240" w:lineRule="auto"/>
              <w:ind w:left="1" w:right="2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</w:pPr>
          </w:p>
          <w:p w14:paraId="63FA7061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77" w:after="0" w:line="240" w:lineRule="auto"/>
              <w:ind w:left="1" w:right="2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A</w:t>
            </w:r>
          </w:p>
          <w:p w14:paraId="6005D280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77" w:after="0" w:line="240" w:lineRule="auto"/>
              <w:ind w:left="1" w:right="2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</w:pPr>
          </w:p>
          <w:p w14:paraId="24B8E3DD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77" w:after="0" w:line="240" w:lineRule="auto"/>
              <w:ind w:right="2"/>
              <w:jc w:val="both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</w:pPr>
          </w:p>
        </w:tc>
        <w:tc>
          <w:tcPr>
            <w:shd w:val="clear" w:color="auto" w:fill="F8F8F8"/>
            <w:vAlign w:val="center"/>
          </w:tcPr>
          <w:p w14:paraId="170ED6B5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77" w:after="0" w:line="240" w:lineRule="auto"/>
              <w:ind w:left="1" w:right="0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5.200,00</w:t>
            </w:r>
          </w:p>
        </w:tc>
      </w:tr>
      <w:tr w14:paraId="34F8B3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70" w:hRule="atLeast"/>
        </w:trPr>
        <w:tc>
          <w:tcPr>
            <w:vMerge w:val="continue"/>
            <w:shd w:val="clear" w:color="auto" w:fill="F8F8F8"/>
          </w:tcPr>
          <w:p w14:paraId="000000B8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"/>
                <w:szCs w:val="2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shd w:val="clear" w:color="auto" w:fill="F8F8F8"/>
          </w:tcPr>
          <w:p w14:paraId="000000B9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"/>
                <w:szCs w:val="2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shd w:val="clear" w:color="auto" w:fill="F8F8F8"/>
          </w:tcPr>
          <w:p w14:paraId="000000BA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"/>
                <w:szCs w:val="2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shd w:val="clear" w:color="auto" w:fill="F8F8F8"/>
          </w:tcPr>
          <w:p w14:paraId="000000BB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"/>
                <w:szCs w:val="2"/>
                <w:u w:val="none"/>
                <w:shd w:val="clear" w:fill="auto"/>
                <w:vertAlign w:val="baseline"/>
              </w:rPr>
            </w:pPr>
          </w:p>
        </w:tc>
        <w:tc>
          <w:tcPr>
            <w:shd w:val="clear" w:color="auto" w:fill="F8F8F8"/>
            <w:vAlign w:val="center"/>
          </w:tcPr>
          <w:p w14:paraId="527CB094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168" w:after="0" w:line="240" w:lineRule="auto"/>
              <w:ind w:left="1" w:right="1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B</w:t>
            </w:r>
          </w:p>
        </w:tc>
        <w:tc>
          <w:tcPr>
            <w:shd w:val="clear" w:color="auto" w:fill="F8F8F8"/>
            <w:vAlign w:val="center"/>
          </w:tcPr>
          <w:p w14:paraId="6E9FEEB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168" w:after="0" w:line="240" w:lineRule="auto"/>
              <w:ind w:left="1" w:right="0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3.900,00</w:t>
            </w:r>
          </w:p>
        </w:tc>
      </w:tr>
      <w:tr w14:paraId="63D7C1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3" w:hRule="atLeast"/>
        </w:trPr>
        <w:tc>
          <w:tcPr>
            <w:vMerge w:val="continue"/>
            <w:shd w:val="clear" w:color="auto" w:fill="F8F8F8"/>
          </w:tcPr>
          <w:p w14:paraId="000000D7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0"/>
                <w:szCs w:val="10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shd w:val="clear" w:color="auto" w:fill="F8F8F8"/>
          </w:tcPr>
          <w:p w14:paraId="000000D8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0"/>
                <w:szCs w:val="10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shd w:val="clear" w:color="auto" w:fill="F8F8F8"/>
          </w:tcPr>
          <w:p w14:paraId="000000D9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0"/>
                <w:szCs w:val="10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shd w:val="clear" w:color="auto" w:fill="F8F8F8"/>
          </w:tcPr>
          <w:p w14:paraId="000000DA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0"/>
                <w:szCs w:val="10"/>
                <w:u w:val="none"/>
                <w:shd w:val="clear" w:fill="auto"/>
                <w:vertAlign w:val="baseline"/>
              </w:rPr>
            </w:pPr>
          </w:p>
        </w:tc>
        <w:tc>
          <w:tcPr>
            <w:shd w:val="clear" w:color="auto" w:fill="F8F8F8"/>
            <w:vAlign w:val="center"/>
          </w:tcPr>
          <w:p w14:paraId="4C00E5CC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76" w:after="0" w:line="240" w:lineRule="auto"/>
              <w:ind w:left="1" w:right="2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C</w:t>
            </w:r>
          </w:p>
        </w:tc>
        <w:tc>
          <w:tcPr>
            <w:shd w:val="clear" w:color="auto" w:fill="F8F8F8"/>
            <w:vAlign w:val="center"/>
          </w:tcPr>
          <w:p w14:paraId="0FFAAB0A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76" w:after="0" w:line="240" w:lineRule="auto"/>
              <w:ind w:left="1" w:right="0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1.430,00</w:t>
            </w:r>
          </w:p>
        </w:tc>
      </w:tr>
    </w:tbl>
    <w:p w14:paraId="000000FC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</w:rPr>
        <w:sectPr>
          <w:type w:val="continuous"/>
          <w:pgSz w:w="11910" w:h="16840"/>
          <w:pgMar w:top="2000" w:right="850" w:bottom="1760" w:left="1700" w:header="708" w:footer="1535" w:gutter="0"/>
          <w:cols w:space="720" w:num="1"/>
        </w:sectPr>
      </w:pPr>
    </w:p>
    <w:p w14:paraId="000000FD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76" w:lineRule="auto"/>
        <w:ind w:left="0" w:right="0" w:firstLine="0"/>
        <w:jc w:val="left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</w:rPr>
      </w:pPr>
    </w:p>
    <w:tbl>
      <w:tblPr>
        <w:tblStyle w:val="24"/>
        <w:tblW w:w="9340" w:type="dxa"/>
        <w:tblInd w:w="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98"/>
        <w:gridCol w:w="2459"/>
        <w:gridCol w:w="1787"/>
        <w:gridCol w:w="877"/>
        <w:gridCol w:w="916"/>
        <w:gridCol w:w="1503"/>
      </w:tblGrid>
      <w:tr w14:paraId="328280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3" w:hRule="atLeast"/>
        </w:trPr>
        <w:tc>
          <w:tcPr>
            <w:shd w:val="clear" w:color="auto" w:fill="8DB3E1"/>
          </w:tcPr>
          <w:p w14:paraId="000000FE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135" w:after="0" w:line="240" w:lineRule="auto"/>
              <w:ind w:left="261" w:right="0" w:firstLine="0"/>
              <w:jc w:val="left"/>
              <w:rPr>
                <w:rFonts w:ascii="Arial" w:hAnsi="Arial" w:eastAsia="Arial" w:cs="Arial"/>
                <w:b/>
                <w:bCs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Modalidade</w:t>
            </w:r>
          </w:p>
        </w:tc>
        <w:tc>
          <w:tcPr>
            <w:shd w:val="clear" w:color="auto" w:fill="8DB3E1"/>
          </w:tcPr>
          <w:p w14:paraId="000000F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135" w:after="0" w:line="240" w:lineRule="auto"/>
              <w:ind w:left="657" w:right="0" w:firstLine="0"/>
              <w:jc w:val="left"/>
              <w:rPr>
                <w:rFonts w:ascii="Arial" w:hAnsi="Arial" w:eastAsia="Arial" w:cs="Arial"/>
                <w:b/>
                <w:bCs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Finalidade</w:t>
            </w:r>
          </w:p>
        </w:tc>
        <w:tc>
          <w:tcPr>
            <w:shd w:val="clear" w:color="auto" w:fill="8DB3E1"/>
          </w:tcPr>
          <w:p w14:paraId="00000100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80" w:right="0" w:firstLine="230"/>
              <w:jc w:val="left"/>
              <w:rPr>
                <w:rFonts w:ascii="Arial" w:hAnsi="Arial" w:eastAsia="Arial" w:cs="Arial"/>
                <w:b/>
                <w:bCs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Requisitos para o bolsista</w:t>
            </w:r>
          </w:p>
        </w:tc>
        <w:tc>
          <w:tcPr>
            <w:shd w:val="clear" w:color="auto" w:fill="8DB3E1"/>
          </w:tcPr>
          <w:p w14:paraId="00000101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135" w:after="0" w:line="240" w:lineRule="auto"/>
              <w:ind w:left="163" w:right="0" w:firstLine="0"/>
              <w:jc w:val="left"/>
              <w:rPr>
                <w:rFonts w:ascii="Arial" w:hAnsi="Arial" w:eastAsia="Arial" w:cs="Arial"/>
                <w:b/>
                <w:bCs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Sigla</w:t>
            </w:r>
          </w:p>
        </w:tc>
        <w:tc>
          <w:tcPr>
            <w:shd w:val="clear" w:color="auto" w:fill="8DB3E1"/>
          </w:tcPr>
          <w:p w14:paraId="00000102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97" w:right="0" w:firstLine="0"/>
              <w:jc w:val="left"/>
              <w:rPr>
                <w:rFonts w:ascii="Arial" w:hAnsi="Arial" w:eastAsia="Arial" w:cs="Arial"/>
                <w:b/>
                <w:bCs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Categ.</w:t>
            </w:r>
          </w:p>
          <w:p w14:paraId="00000103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1" w:after="0" w:line="240" w:lineRule="auto"/>
              <w:ind w:left="109" w:right="0" w:firstLine="0"/>
              <w:jc w:val="left"/>
              <w:rPr>
                <w:rFonts w:ascii="Arial" w:hAnsi="Arial" w:eastAsia="Arial" w:cs="Arial"/>
                <w:b/>
                <w:bCs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/Nível</w:t>
            </w:r>
          </w:p>
        </w:tc>
        <w:tc>
          <w:tcPr>
            <w:shd w:val="clear" w:color="auto" w:fill="8DB3E1"/>
          </w:tcPr>
          <w:p w14:paraId="00000104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110" w:right="0" w:firstLine="345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 xml:space="preserve">Valor Mensal </w:t>
            </w: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(R$)</w:t>
            </w:r>
          </w:p>
        </w:tc>
      </w:tr>
      <w:tr w14:paraId="1C5F96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vMerge w:val="restart"/>
            <w:shd w:val="clear" w:color="auto" w:fill="F8F8F8"/>
          </w:tcPr>
          <w:p w14:paraId="00000105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  <w:p w14:paraId="00000106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  <w:p w14:paraId="00000107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  <w:p w14:paraId="00000108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147" w:after="0" w:line="24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  <w:p w14:paraId="00000109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1" w:after="0" w:line="240" w:lineRule="auto"/>
              <w:ind w:left="69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Fixação e Capacitação de Recursos Humanos - Fundos Setoriais</w:t>
            </w:r>
          </w:p>
        </w:tc>
        <w:tc>
          <w:tcPr>
            <w:vMerge w:val="restart"/>
            <w:shd w:val="clear" w:color="auto" w:fill="F8F8F8"/>
          </w:tcPr>
          <w:p w14:paraId="0000010A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15" w:after="0" w:line="24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  <w:p w14:paraId="0000010B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68" w:right="7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Estimular a fixação e capacitação no País de recursos humanos com destacado</w:t>
            </w:r>
            <w:r>
              <w:rPr>
                <w:rFonts w:hint="default"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  <w:lang w:val="pt-BR"/>
              </w:rPr>
              <w:t xml:space="preserve"> </w:t>
            </w: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desempenho acadêmico e tecnológico e/ou reconhecida competência profissional em áreas estratégicas e temas de interesse dos Fundos Setoriais.</w:t>
            </w:r>
          </w:p>
        </w:tc>
        <w:tc>
          <w:tcPr>
            <w:vMerge w:val="restart"/>
            <w:shd w:val="clear" w:color="auto" w:fill="F8F8F8"/>
          </w:tcPr>
          <w:p w14:paraId="0000010C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147" w:after="0" w:line="24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  <w:p w14:paraId="000001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tabs>
                <w:tab w:val="left" w:pos="336"/>
              </w:tabs>
              <w:spacing w:before="0" w:after="0" w:line="240" w:lineRule="auto"/>
              <w:ind w:left="68" w:right="192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ter perfil adequado à atividade a ser desenvolvida; e</w:t>
            </w:r>
          </w:p>
          <w:p w14:paraId="000001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tabs>
                <w:tab w:val="left" w:pos="343"/>
              </w:tabs>
              <w:spacing w:before="1" w:after="0" w:line="240" w:lineRule="auto"/>
              <w:ind w:left="68" w:right="61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dedicar-se em tempo adequado às necessidades do projeto, conforme definido na proposta.</w:t>
            </w:r>
          </w:p>
        </w:tc>
        <w:tc>
          <w:tcPr>
            <w:vMerge w:val="restart"/>
            <w:shd w:val="clear" w:color="auto" w:fill="F8F8F8"/>
          </w:tcPr>
          <w:p w14:paraId="0000010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  <w:p w14:paraId="00000110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  <w:p w14:paraId="00000111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  <w:p w14:paraId="00000112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  <w:p w14:paraId="00000113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  <w:p w14:paraId="00000114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149" w:after="0" w:line="240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  <w:p w14:paraId="00000115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247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SET</w:t>
            </w:r>
          </w:p>
        </w:tc>
        <w:tc>
          <w:tcPr>
            <w:shd w:val="clear" w:color="auto" w:fill="F8F8F8"/>
          </w:tcPr>
          <w:p w14:paraId="00000116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1" w:right="2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A</w:t>
            </w:r>
          </w:p>
        </w:tc>
        <w:tc>
          <w:tcPr>
            <w:shd w:val="clear" w:color="auto" w:fill="F8F8F8"/>
          </w:tcPr>
          <w:p w14:paraId="00000117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1" w:right="0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7.800,00</w:t>
            </w:r>
          </w:p>
        </w:tc>
      </w:tr>
      <w:tr w14:paraId="0EA48F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vMerge w:val="continue"/>
            <w:shd w:val="clear" w:color="auto" w:fill="F8F8F8"/>
          </w:tcPr>
          <w:p w14:paraId="00000118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shd w:val="clear" w:color="auto" w:fill="F8F8F8"/>
          </w:tcPr>
          <w:p w14:paraId="00000119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shd w:val="clear" w:color="auto" w:fill="F8F8F8"/>
          </w:tcPr>
          <w:p w14:paraId="0000011A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shd w:val="clear" w:color="auto" w:fill="F8F8F8"/>
          </w:tcPr>
          <w:p w14:paraId="0000011B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shd w:val="clear" w:color="auto" w:fill="F8F8F8"/>
          </w:tcPr>
          <w:p w14:paraId="0000011C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1" w:right="1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B</w:t>
            </w:r>
          </w:p>
        </w:tc>
        <w:tc>
          <w:tcPr>
            <w:shd w:val="clear" w:color="auto" w:fill="F8F8F8"/>
          </w:tcPr>
          <w:p w14:paraId="0000011D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1" w:right="0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6.500,00</w:t>
            </w:r>
          </w:p>
        </w:tc>
      </w:tr>
      <w:tr w14:paraId="616DF9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vMerge w:val="continue"/>
            <w:shd w:val="clear" w:color="auto" w:fill="F8F8F8"/>
          </w:tcPr>
          <w:p w14:paraId="0000011E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shd w:val="clear" w:color="auto" w:fill="F8F8F8"/>
          </w:tcPr>
          <w:p w14:paraId="0000011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shd w:val="clear" w:color="auto" w:fill="F8F8F8"/>
          </w:tcPr>
          <w:p w14:paraId="00000120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shd w:val="clear" w:color="auto" w:fill="F8F8F8"/>
          </w:tcPr>
          <w:p w14:paraId="00000121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shd w:val="clear" w:color="auto" w:fill="F8F8F8"/>
          </w:tcPr>
          <w:p w14:paraId="00000122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1" w:right="2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C</w:t>
            </w:r>
          </w:p>
        </w:tc>
        <w:tc>
          <w:tcPr>
            <w:shd w:val="clear" w:color="auto" w:fill="F8F8F8"/>
          </w:tcPr>
          <w:p w14:paraId="00000123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1" w:right="0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5.850,00</w:t>
            </w:r>
          </w:p>
        </w:tc>
      </w:tr>
      <w:tr w14:paraId="082071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vMerge w:val="continue"/>
            <w:shd w:val="clear" w:color="auto" w:fill="F8F8F8"/>
          </w:tcPr>
          <w:p w14:paraId="00000124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shd w:val="clear" w:color="auto" w:fill="F8F8F8"/>
          </w:tcPr>
          <w:p w14:paraId="00000125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shd w:val="clear" w:color="auto" w:fill="F8F8F8"/>
          </w:tcPr>
          <w:p w14:paraId="00000126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shd w:val="clear" w:color="auto" w:fill="F8F8F8"/>
          </w:tcPr>
          <w:p w14:paraId="00000127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shd w:val="clear" w:color="auto" w:fill="F8F8F8"/>
          </w:tcPr>
          <w:p w14:paraId="00000128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2" w:right="1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D</w:t>
            </w:r>
          </w:p>
        </w:tc>
        <w:tc>
          <w:tcPr>
            <w:shd w:val="clear" w:color="auto" w:fill="F8F8F8"/>
          </w:tcPr>
          <w:p w14:paraId="00000129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1" w:right="0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5.200,00</w:t>
            </w:r>
          </w:p>
        </w:tc>
      </w:tr>
      <w:tr w14:paraId="71F749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vMerge w:val="continue"/>
            <w:shd w:val="clear" w:color="auto" w:fill="F8F8F8"/>
          </w:tcPr>
          <w:p w14:paraId="0000012A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shd w:val="clear" w:color="auto" w:fill="F8F8F8"/>
          </w:tcPr>
          <w:p w14:paraId="0000012B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shd w:val="clear" w:color="auto" w:fill="F8F8F8"/>
          </w:tcPr>
          <w:p w14:paraId="0000012C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shd w:val="clear" w:color="auto" w:fill="F8F8F8"/>
          </w:tcPr>
          <w:p w14:paraId="0000012D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shd w:val="clear" w:color="auto" w:fill="F8F8F8"/>
          </w:tcPr>
          <w:p w14:paraId="0000012E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1" w:right="1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E</w:t>
            </w:r>
          </w:p>
        </w:tc>
        <w:tc>
          <w:tcPr>
            <w:shd w:val="clear" w:color="auto" w:fill="F8F8F8"/>
          </w:tcPr>
          <w:p w14:paraId="0000012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1" w:right="0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4.550,00</w:t>
            </w:r>
          </w:p>
        </w:tc>
      </w:tr>
      <w:tr w14:paraId="3C5A0C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vMerge w:val="continue"/>
            <w:shd w:val="clear" w:color="auto" w:fill="F8F8F8"/>
          </w:tcPr>
          <w:p w14:paraId="00000130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shd w:val="clear" w:color="auto" w:fill="F8F8F8"/>
          </w:tcPr>
          <w:p w14:paraId="00000131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shd w:val="clear" w:color="auto" w:fill="F8F8F8"/>
          </w:tcPr>
          <w:p w14:paraId="00000132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shd w:val="clear" w:color="auto" w:fill="F8F8F8"/>
          </w:tcPr>
          <w:p w14:paraId="00000133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shd w:val="clear" w:color="auto" w:fill="F8F8F8"/>
          </w:tcPr>
          <w:p w14:paraId="00000134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1" w:right="1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F</w:t>
            </w:r>
          </w:p>
        </w:tc>
        <w:tc>
          <w:tcPr>
            <w:shd w:val="clear" w:color="auto" w:fill="F8F8F8"/>
          </w:tcPr>
          <w:p w14:paraId="00000135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1" w:right="0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3.900,00</w:t>
            </w:r>
          </w:p>
        </w:tc>
      </w:tr>
      <w:tr w14:paraId="4B5767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vMerge w:val="continue"/>
            <w:shd w:val="clear" w:color="auto" w:fill="F8F8F8"/>
          </w:tcPr>
          <w:p w14:paraId="00000136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shd w:val="clear" w:color="auto" w:fill="F8F8F8"/>
          </w:tcPr>
          <w:p w14:paraId="00000137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shd w:val="clear" w:color="auto" w:fill="F8F8F8"/>
          </w:tcPr>
          <w:p w14:paraId="00000138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shd w:val="clear" w:color="auto" w:fill="F8F8F8"/>
          </w:tcPr>
          <w:p w14:paraId="00000139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shd w:val="clear" w:color="auto" w:fill="F8F8F8"/>
          </w:tcPr>
          <w:p w14:paraId="0000013A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3" w:after="0" w:line="240" w:lineRule="auto"/>
              <w:ind w:left="1" w:right="2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G</w:t>
            </w:r>
          </w:p>
        </w:tc>
        <w:tc>
          <w:tcPr>
            <w:shd w:val="clear" w:color="auto" w:fill="F8F8F8"/>
          </w:tcPr>
          <w:p w14:paraId="0000013B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3" w:after="0" w:line="240" w:lineRule="auto"/>
              <w:ind w:left="1" w:right="0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3.250,00</w:t>
            </w:r>
          </w:p>
        </w:tc>
      </w:tr>
      <w:tr w14:paraId="332602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vMerge w:val="continue"/>
            <w:shd w:val="clear" w:color="auto" w:fill="F8F8F8"/>
          </w:tcPr>
          <w:p w14:paraId="0000013C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shd w:val="clear" w:color="auto" w:fill="F8F8F8"/>
          </w:tcPr>
          <w:p w14:paraId="0000013D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shd w:val="clear" w:color="auto" w:fill="F8F8F8"/>
          </w:tcPr>
          <w:p w14:paraId="0000013E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shd w:val="clear" w:color="auto" w:fill="F8F8F8"/>
          </w:tcPr>
          <w:p w14:paraId="0000013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shd w:val="clear" w:color="auto" w:fill="F8F8F8"/>
          </w:tcPr>
          <w:p w14:paraId="00000140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1" w:right="1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H</w:t>
            </w:r>
          </w:p>
        </w:tc>
        <w:tc>
          <w:tcPr>
            <w:shd w:val="clear" w:color="auto" w:fill="F8F8F8"/>
          </w:tcPr>
          <w:p w14:paraId="00000141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40" w:lineRule="auto"/>
              <w:ind w:left="1" w:right="0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1.950,00</w:t>
            </w:r>
          </w:p>
        </w:tc>
      </w:tr>
      <w:tr w14:paraId="6EC973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vMerge w:val="continue"/>
            <w:shd w:val="clear" w:color="auto" w:fill="F8F8F8"/>
          </w:tcPr>
          <w:p w14:paraId="00000142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shd w:val="clear" w:color="auto" w:fill="F8F8F8"/>
          </w:tcPr>
          <w:p w14:paraId="00000143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shd w:val="clear" w:color="auto" w:fill="F8F8F8"/>
          </w:tcPr>
          <w:p w14:paraId="00000144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vMerge w:val="continue"/>
            <w:shd w:val="clear" w:color="auto" w:fill="F8F8F8"/>
          </w:tcPr>
          <w:p w14:paraId="00000145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0" w:after="0" w:line="276" w:lineRule="auto"/>
              <w:ind w:left="0" w:right="0" w:firstLine="0"/>
              <w:jc w:val="left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shd w:val="clear" w:color="auto" w:fill="F8F8F8"/>
          </w:tcPr>
          <w:p w14:paraId="00000146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3" w:after="0" w:line="240" w:lineRule="auto"/>
              <w:ind w:left="2" w:right="1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I</w:t>
            </w:r>
          </w:p>
        </w:tc>
        <w:tc>
          <w:tcPr>
            <w:shd w:val="clear" w:color="auto" w:fill="F8F8F8"/>
          </w:tcPr>
          <w:p w14:paraId="00000147">
            <w:pPr>
              <w:keepNext w:val="0"/>
              <w:keepLines w:val="0"/>
              <w:pageBreakBefore w:val="0"/>
              <w:widowControl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 w:fill="auto"/>
              <w:spacing w:before="3" w:after="0" w:line="240" w:lineRule="auto"/>
              <w:ind w:left="1" w:right="0" w:firstLine="0"/>
              <w:jc w:val="center"/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smallCaps w:val="0"/>
                <w:strike w:val="0"/>
                <w:color w:val="333333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>1.040,00</w:t>
            </w:r>
          </w:p>
        </w:tc>
      </w:tr>
    </w:tbl>
    <w:p w14:paraId="00000148">
      <w:pPr>
        <w:spacing w:before="7"/>
        <w:ind w:left="2" w:firstLine="0"/>
        <w:rPr>
          <w:rFonts w:ascii="Arial" w:hAnsi="Arial" w:eastAsia="Arial" w:cs="Arial"/>
          <w:sz w:val="18"/>
          <w:szCs w:val="18"/>
        </w:rPr>
      </w:pPr>
      <w:r>
        <w:rPr>
          <w:rFonts w:ascii="Arial" w:hAnsi="Arial" w:eastAsia="Arial" w:cs="Arial"/>
          <w:sz w:val="18"/>
          <w:szCs w:val="18"/>
          <w:rtl w:val="0"/>
        </w:rPr>
        <w:t>Tabela com Tipos e Valores Básicos para Pagamento de Bolsas (Referências: Portaria CNPq 1369/2023 e Portaria 2262/2025).</w:t>
      </w:r>
    </w:p>
    <w:p w14:paraId="00000149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val="clear" w:fill="auto"/>
          <w:vertAlign w:val="baseline"/>
        </w:rPr>
      </w:pPr>
    </w:p>
    <w:p w14:paraId="0000014A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72" w:after="0" w:line="240" w:lineRule="auto"/>
        <w:ind w:left="0" w:right="0" w:firstLine="0"/>
        <w:jc w:val="left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val="clear" w:fill="auto"/>
          <w:vertAlign w:val="baseline"/>
        </w:rPr>
      </w:pPr>
    </w:p>
    <w:p w14:paraId="0000014B">
      <w:pPr>
        <w:pStyle w:val="2"/>
        <w:numPr>
          <w:ilvl w:val="0"/>
          <w:numId w:val="1"/>
        </w:numPr>
        <w:tabs>
          <w:tab w:val="left" w:pos="360"/>
        </w:tabs>
        <w:ind w:left="360" w:hanging="358"/>
        <w:rPr>
          <w:rFonts w:ascii="Arial" w:hAnsi="Arial" w:eastAsia="Arial" w:cs="Arial"/>
        </w:rPr>
      </w:pPr>
      <w:r>
        <w:rPr>
          <w:rFonts w:ascii="Arial" w:hAnsi="Arial" w:eastAsia="Arial" w:cs="Arial"/>
          <w:rtl w:val="0"/>
        </w:rPr>
        <w:t>CARACTERÍSTICAS DAS BOLSAS:</w:t>
      </w:r>
    </w:p>
    <w:p w14:paraId="0000014C">
      <w:pPr>
        <w:spacing w:before="105"/>
        <w:ind w:left="361" w:right="417" w:firstLine="0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  <w:rtl w:val="0"/>
        </w:rPr>
        <w:t xml:space="preserve">Para enquadramento das Bolsas concedidas, </w:t>
      </w:r>
      <w:r>
        <w:rPr>
          <w:rFonts w:ascii="Arial" w:hAnsi="Arial" w:eastAsia="Arial" w:cs="Arial"/>
          <w:b/>
          <w:bCs/>
          <w:rtl w:val="0"/>
        </w:rPr>
        <w:t xml:space="preserve">a Convenente deverá observar </w:t>
      </w:r>
      <w:r>
        <w:rPr>
          <w:rFonts w:ascii="Arial" w:hAnsi="Arial" w:eastAsia="Arial" w:cs="Arial"/>
          <w:rtl w:val="0"/>
        </w:rPr>
        <w:t>os seguintes parâmetros:</w:t>
      </w:r>
    </w:p>
    <w:p w14:paraId="0000014D">
      <w:pPr>
        <w:pStyle w:val="3"/>
        <w:numPr>
          <w:ilvl w:val="1"/>
          <w:numId w:val="1"/>
        </w:numPr>
        <w:tabs>
          <w:tab w:val="left" w:pos="791"/>
        </w:tabs>
        <w:spacing w:before="122"/>
        <w:ind w:left="791" w:hanging="430"/>
        <w:jc w:val="both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rtl w:val="0"/>
        </w:rPr>
        <w:t>Fixação e Capacitação de Recursos Humanos - Fundos Setoriais - SET</w:t>
      </w:r>
    </w:p>
    <w:p w14:paraId="0000014E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226"/>
          <w:tab w:val="left" w:pos="1417"/>
        </w:tabs>
        <w:spacing w:before="118" w:after="0" w:line="240" w:lineRule="auto"/>
        <w:ind w:left="1226" w:right="423" w:hanging="504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Requisitos do bolsista: ter perfil adequado à atividade a ser desenvolvida; dedicar-se em tempo adequado às necessidades do projeto, conforme definido na proposta.</w:t>
      </w:r>
    </w:p>
    <w:p w14:paraId="0000014F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226"/>
          <w:tab w:val="left" w:pos="1417"/>
        </w:tabs>
        <w:spacing w:before="121" w:after="0" w:line="240" w:lineRule="auto"/>
        <w:ind w:left="1226" w:right="420" w:hanging="504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Aluno de pós-graduação poderá utilizar a bolsa, desde que tenha anuência formal de seu orientador e do coordenador do curso, e não seja beneficiário de outra bolsa do CNPq ou de qualquer entidade brasileira.</w:t>
      </w:r>
    </w:p>
    <w:p w14:paraId="00000150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416"/>
        </w:tabs>
        <w:spacing w:before="120" w:after="0" w:line="240" w:lineRule="auto"/>
        <w:ind w:left="1416" w:right="0" w:hanging="695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Aposentado não poderá utilizar a bolsa na instituição pela qual se aposentou.</w:t>
      </w:r>
    </w:p>
    <w:p w14:paraId="00000151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226"/>
          <w:tab w:val="left" w:pos="1417"/>
        </w:tabs>
        <w:spacing w:before="121" w:after="0" w:line="240" w:lineRule="auto"/>
        <w:ind w:left="1226" w:right="420" w:hanging="504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Caso o bolsista adquira vínculo celetista ou estatutário, deverá ter a bolsa suspensa automaticamente. A bolsa será cancelada se, no prazo máximo de 30 dias da notificação da suspensão, o bolsista e/ou o coordenador não apresentarem solicitação de reativação.</w:t>
      </w:r>
    </w:p>
    <w:p w14:paraId="00000152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226"/>
          <w:tab w:val="left" w:pos="1417"/>
        </w:tabs>
        <w:spacing w:before="118" w:after="0" w:line="240" w:lineRule="auto"/>
        <w:ind w:left="1226" w:right="421" w:hanging="504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Independente de sua experiência profissional e formação, o candidato poderá ser enquadrado em nível inferior à sua qualificação, conforme determinação prévia da ação ou a critério do coordenador do projeto.</w:t>
      </w:r>
    </w:p>
    <w:p w14:paraId="00000153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226"/>
          <w:tab w:val="left" w:pos="1417"/>
        </w:tabs>
        <w:spacing w:before="121" w:after="0" w:line="240" w:lineRule="auto"/>
        <w:ind w:left="1226" w:right="421" w:hanging="504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  <w:sectPr>
          <w:pgSz w:w="11910" w:h="16840"/>
          <w:pgMar w:top="1980" w:right="850" w:bottom="1760" w:left="1700" w:header="708" w:footer="1535" w:gutter="0"/>
          <w:cols w:space="720" w:num="1"/>
        </w:sect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Benefícios: mensalidades, conforme tabela de valores de bolsas, com duração limitada pela vigência do projeto ao qual a bolsa estiver vinculada e o seu limite orçamentário.</w:t>
      </w:r>
    </w:p>
    <w:p w14:paraId="00000154">
      <w:pPr>
        <w:pStyle w:val="3"/>
        <w:numPr>
          <w:ilvl w:val="1"/>
          <w:numId w:val="1"/>
        </w:numPr>
        <w:tabs>
          <w:tab w:val="left" w:pos="786"/>
        </w:tabs>
        <w:spacing w:before="1"/>
        <w:ind w:left="786" w:hanging="427"/>
        <w:jc w:val="both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rtl w:val="0"/>
        </w:rPr>
        <w:t>Especialista Visitante – EV</w:t>
      </w:r>
    </w:p>
    <w:p w14:paraId="00000155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226"/>
          <w:tab w:val="left" w:pos="1417"/>
        </w:tabs>
        <w:spacing w:before="121" w:after="0" w:line="240" w:lineRule="auto"/>
        <w:ind w:left="1226" w:right="419" w:hanging="504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Requisitos do bolsista: não estar vinculado às instituições participantes do projeto; dedicar-se em tempo adequado às necessidades do projeto, conforme definido no plano de trabalho.</w:t>
      </w:r>
    </w:p>
    <w:p w14:paraId="00000156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226"/>
          <w:tab w:val="left" w:pos="1417"/>
        </w:tabs>
        <w:spacing w:before="120" w:after="0" w:line="240" w:lineRule="auto"/>
        <w:ind w:left="1226" w:right="423" w:hanging="504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Candidato residente no País e com vínculo celetista ou estatutário deverá ter liberação formal de sua instituição.</w:t>
      </w:r>
    </w:p>
    <w:p w14:paraId="00000157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226"/>
          <w:tab w:val="left" w:pos="1417"/>
        </w:tabs>
        <w:spacing w:before="119" w:after="0" w:line="240" w:lineRule="auto"/>
        <w:ind w:left="1226" w:right="419" w:hanging="504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Benefícios: mensalidades, conforme tabela de valores de bolsas, com duração limitada pela vigência do projeto ao qual a bolsa estiver vinculada e o seu limite orçamentário; e auxílio deslocamento, de acordo com a Tabela de Valores de Auxílio-Deslocamento para Bolsas no País (CNPq), desde que não domiciliado na mesma região metropolitana.</w:t>
      </w:r>
    </w:p>
    <w:p w14:paraId="00000158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241" w:after="0" w:line="240" w:lineRule="auto"/>
        <w:ind w:left="0" w:right="0" w:firstLine="0"/>
        <w:jc w:val="left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</w:p>
    <w:p w14:paraId="00000159">
      <w:pPr>
        <w:pStyle w:val="3"/>
        <w:numPr>
          <w:ilvl w:val="1"/>
          <w:numId w:val="1"/>
        </w:numPr>
        <w:tabs>
          <w:tab w:val="left" w:pos="791"/>
        </w:tabs>
        <w:ind w:left="791" w:hanging="430"/>
        <w:jc w:val="both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rtl w:val="0"/>
        </w:rPr>
        <w:t>Extensão no País - EXP</w:t>
      </w:r>
    </w:p>
    <w:p w14:paraId="0000015A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226"/>
          <w:tab w:val="left" w:pos="1417"/>
        </w:tabs>
        <w:spacing w:before="121" w:after="0" w:line="240" w:lineRule="auto"/>
        <w:ind w:left="1226" w:right="420" w:hanging="504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Requisitos do bolsista: ter conhecimento adequado à atividade a ser desenvolvida; e dedicar-se em tempo adequado às necessidades do projeto, conforme definido no plano de trabalho.</w:t>
      </w:r>
    </w:p>
    <w:p w14:paraId="0000015B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223"/>
          <w:tab w:val="left" w:pos="1226"/>
        </w:tabs>
        <w:spacing w:before="122" w:after="0" w:line="235" w:lineRule="auto"/>
        <w:ind w:left="1226" w:right="419" w:hanging="504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Aluno de pós-graduação poderá utilizar a bolsa desde que tenha anuência formal de seu orientador e do coordenador do curso, e não seja beneficiário de outra bolsa do CNPq ou de qualquer entidade brasileira;</w:t>
      </w:r>
    </w:p>
    <w:p w14:paraId="0000015C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223"/>
          <w:tab w:val="left" w:pos="1226"/>
        </w:tabs>
        <w:spacing w:before="129" w:after="0" w:line="228" w:lineRule="auto"/>
        <w:ind w:left="1226" w:right="423" w:hanging="504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Aposentado não poderá utilizar a bolsa na instituição pela qual se aposentou, exceto com autorização explícita da Diretoria Executiva do CNPq;</w:t>
      </w:r>
    </w:p>
    <w:p w14:paraId="0000015D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223"/>
          <w:tab w:val="left" w:pos="1226"/>
        </w:tabs>
        <w:spacing w:before="130" w:after="0" w:line="232" w:lineRule="auto"/>
        <w:ind w:left="1226" w:right="422" w:hanging="504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Profissionais com vínculo celetista ou de servidor público somente poderão ser bolsistas caso comprovem dispor de carga horária compatível com as atividades do projeto e após autorização expressa do CNPq;</w:t>
      </w:r>
    </w:p>
    <w:p w14:paraId="0000015E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222"/>
        </w:tabs>
        <w:spacing w:before="125" w:after="0" w:line="240" w:lineRule="auto"/>
        <w:ind w:left="1222" w:right="0" w:hanging="501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Aluno de graduação não poderá utilizar esta modalidade de bolsa;</w:t>
      </w:r>
    </w:p>
    <w:p w14:paraId="0000015F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223"/>
          <w:tab w:val="left" w:pos="1226"/>
        </w:tabs>
        <w:spacing w:before="109" w:after="0" w:line="235" w:lineRule="auto"/>
        <w:ind w:left="1226" w:right="421" w:hanging="504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Independentemente de sua experiência profissional e formação, o candidato poderá ser enquadrado em nível inferior à sua qualificação, conforme determinação prévia da ação ou a critério do coordenador do projeto.</w:t>
      </w:r>
    </w:p>
    <w:p w14:paraId="00000160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223"/>
          <w:tab w:val="left" w:pos="1226"/>
        </w:tabs>
        <w:spacing w:before="122" w:after="0" w:line="235" w:lineRule="auto"/>
        <w:ind w:left="1226" w:right="423" w:hanging="504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O coordenador do projeto poderá ser bolsista, desde que não seja vedado na chamada pública, o mesmo explicite suas atividades na apresentação da proposta e tenha a bolsa aprovada pelo Comitê Julgador;</w:t>
      </w:r>
    </w:p>
    <w:p w14:paraId="00000161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226"/>
          <w:tab w:val="left" w:pos="1417"/>
        </w:tabs>
        <w:spacing w:before="119" w:after="0" w:line="240" w:lineRule="auto"/>
        <w:ind w:left="1226" w:right="421" w:hanging="504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Benefícios: mensalidades, conforme tabela de valores de bolsas, com duração limitada pela vigência do projeto ao qual a bolsa estiver vinculada e o seu limite orçamentário.</w:t>
      </w:r>
    </w:p>
    <w:p w14:paraId="00000162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241" w:after="0" w:line="240" w:lineRule="auto"/>
        <w:ind w:left="0" w:right="0" w:firstLine="0"/>
        <w:jc w:val="left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</w:p>
    <w:p w14:paraId="00000163">
      <w:pPr>
        <w:pStyle w:val="3"/>
        <w:numPr>
          <w:ilvl w:val="1"/>
          <w:numId w:val="1"/>
        </w:numPr>
        <w:tabs>
          <w:tab w:val="left" w:pos="791"/>
        </w:tabs>
        <w:ind w:left="791" w:hanging="430"/>
        <w:jc w:val="both"/>
        <w:rPr>
          <w:rFonts w:ascii="Arial" w:hAnsi="Arial" w:eastAsia="Arial" w:cs="Arial"/>
          <w:sz w:val="20"/>
          <w:szCs w:val="20"/>
        </w:rPr>
      </w:pPr>
      <w:r>
        <w:rPr>
          <w:rFonts w:ascii="Arial" w:hAnsi="Arial" w:eastAsia="Arial" w:cs="Arial"/>
          <w:rtl w:val="0"/>
        </w:rPr>
        <w:t>Desenvolvimento Tecnológico e Industrial - DTI</w:t>
      </w:r>
    </w:p>
    <w:p w14:paraId="00000164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226"/>
          <w:tab w:val="left" w:pos="1417"/>
        </w:tabs>
        <w:spacing w:before="119" w:after="0" w:line="240" w:lineRule="auto"/>
        <w:ind w:left="1226" w:right="422" w:hanging="504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  <w:sectPr>
          <w:pgSz w:w="11910" w:h="16840"/>
          <w:pgMar w:top="1980" w:right="850" w:bottom="1760" w:left="1700" w:header="708" w:footer="1535" w:gutter="0"/>
          <w:cols w:space="720" w:num="1"/>
        </w:sect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Requisitos do bolsista: ter perfil adequado à atividade a ser desenvolvida; e dedicar-se em tempo adequado às necessidades do projeto, conforme definido na proposta.</w:t>
      </w:r>
    </w:p>
    <w:p w14:paraId="00000165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226"/>
          <w:tab w:val="left" w:pos="1417"/>
        </w:tabs>
        <w:spacing w:before="1" w:after="0" w:line="240" w:lineRule="auto"/>
        <w:ind w:left="1226" w:right="420" w:hanging="504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Aluno de pós-graduação poderá utilizar a bolsa, desde que tenha anuência formal de seu orientador e do coordenador do curso, e não seja beneficiário de outra bolsa do CNPq ou de qualquer entidade brasileira;</w:t>
      </w:r>
    </w:p>
    <w:p w14:paraId="00000166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226"/>
          <w:tab w:val="left" w:pos="1417"/>
        </w:tabs>
        <w:spacing w:before="120" w:after="0" w:line="240" w:lineRule="auto"/>
        <w:ind w:left="1226" w:right="422" w:hanging="504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Aposentado não poderá utilizar a bolsa na instituição pela qual se aposentou, exceto com autorização do Diretor do CNPq da área envolvida;</w:t>
      </w:r>
    </w:p>
    <w:p w14:paraId="00000167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226"/>
          <w:tab w:val="left" w:pos="1417"/>
        </w:tabs>
        <w:spacing w:before="119" w:after="0" w:line="240" w:lineRule="auto"/>
        <w:ind w:left="1226" w:right="423" w:hanging="504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O coordenador do projeto poderá ser bolsista, desde que não seja vedado na chamada pública, que explicite suas atividades na apresentação da proposta e tenha a bolsa aprovada pelo Comitê Julgador;</w:t>
      </w:r>
    </w:p>
    <w:p w14:paraId="00000168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226"/>
          <w:tab w:val="left" w:pos="1417"/>
        </w:tabs>
        <w:spacing w:before="120" w:after="0" w:line="240" w:lineRule="auto"/>
        <w:ind w:left="1226" w:right="421" w:hanging="504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Profissionais com vínculo celetista ou de servidor público, somente poderão ser bolsistas caso comprovem dispor de carga horária compatível com as atividades do projeto e após autorização expressa do CNPq.</w:t>
      </w:r>
    </w:p>
    <w:p w14:paraId="00000169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226"/>
          <w:tab w:val="left" w:pos="1417"/>
        </w:tabs>
        <w:spacing w:before="121" w:after="0" w:line="240" w:lineRule="auto"/>
        <w:ind w:left="1226" w:right="420" w:hanging="504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Independentemente de sua experiência profissional e formação, o candidato poderá ser enquadrado em nível inferior à sua qualificação, conforme determinação prévia da ação ou a critério do coordenador do projeto.</w:t>
      </w:r>
    </w:p>
    <w:p w14:paraId="0000016A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1226"/>
          <w:tab w:val="left" w:pos="1417"/>
        </w:tabs>
        <w:spacing w:before="120" w:after="0" w:line="240" w:lineRule="auto"/>
        <w:ind w:left="1226" w:right="421" w:hanging="504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  <w:sectPr>
          <w:pgSz w:w="11910" w:h="16840"/>
          <w:pgMar w:top="1980" w:right="850" w:bottom="1760" w:left="1700" w:header="708" w:footer="1535" w:gutter="0"/>
          <w:cols w:space="720" w:num="1"/>
        </w:sect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Benefícios: mensalidades, conforme tabela de valores de bolsas, com duração limitada pela vigência do projeto ao qual a bolsa estiver vinculada e o seu limite orçamentário.</w:t>
      </w:r>
    </w:p>
    <w:p w14:paraId="0000016B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205" w:after="0" w:line="240" w:lineRule="auto"/>
        <w:ind w:left="0" w:right="0" w:firstLine="0"/>
        <w:jc w:val="left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</w:p>
    <w:p w14:paraId="0000016C">
      <w:pPr>
        <w:ind w:right="453"/>
        <w:jc w:val="center"/>
        <w:rPr>
          <w:rFonts w:ascii="Arial" w:hAnsi="Arial" w:eastAsia="Arial" w:cs="Arial"/>
          <w:b/>
          <w:bCs/>
        </w:rPr>
      </w:pPr>
      <w:r>
        <w:rPr>
          <w:rFonts w:ascii="Arial" w:hAnsi="Arial" w:eastAsia="Arial" w:cs="Arial"/>
          <w:b/>
          <w:bCs/>
          <w:u w:val="single"/>
          <w:rtl w:val="0"/>
        </w:rPr>
        <w:t>ANEXO A – DECLARAÇÃO*</w:t>
      </w:r>
    </w:p>
    <w:p w14:paraId="0000016D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Arial" w:hAnsi="Arial" w:eastAsia="Arial" w:cs="Arial"/>
          <w:b/>
          <w:bCs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</w:p>
    <w:p w14:paraId="0000016E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Arial" w:hAnsi="Arial" w:eastAsia="Arial" w:cs="Arial"/>
          <w:b/>
          <w:bCs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</w:p>
    <w:p w14:paraId="0000016F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2" w:right="449" w:firstLine="707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 xml:space="preserve">Eu, </w:t>
      </w: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6FC0"/>
          <w:sz w:val="22"/>
          <w:szCs w:val="22"/>
          <w:u w:val="none"/>
          <w:shd w:val="clear" w:fill="auto"/>
          <w:vertAlign w:val="baseline"/>
          <w:rtl w:val="0"/>
        </w:rPr>
        <w:t>[NOME DO BOLSISTA]</w:t>
      </w: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 xml:space="preserve">, residente e domiciliado em </w:t>
      </w: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6FC0"/>
          <w:sz w:val="22"/>
          <w:szCs w:val="22"/>
          <w:u w:val="none"/>
          <w:shd w:val="clear" w:fill="auto"/>
          <w:vertAlign w:val="baseline"/>
          <w:rtl w:val="0"/>
        </w:rPr>
        <w:t>[ENDEREÇO com CEP]</w:t>
      </w: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 xml:space="preserve">, inscrito no CPF sob o nº </w:t>
      </w: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6FC0"/>
          <w:sz w:val="22"/>
          <w:szCs w:val="22"/>
          <w:u w:val="none"/>
          <w:shd w:val="clear" w:fill="auto"/>
          <w:vertAlign w:val="baseline"/>
          <w:rtl w:val="0"/>
        </w:rPr>
        <w:t>[NÚMERO]</w:t>
      </w: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 xml:space="preserve">, declaro à </w:t>
      </w:r>
      <w:r>
        <w:rPr>
          <w:rFonts w:ascii="Arial" w:hAnsi="Arial" w:eastAsia="Arial" w:cs="Arial"/>
          <w:b/>
          <w:bCs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FINANCIADORA DE ESTUDOS E PROJETOS – FINEP</w:t>
      </w: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 xml:space="preserve">, no âmbito do projeto referência nº </w:t>
      </w: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6FC0"/>
          <w:sz w:val="22"/>
          <w:szCs w:val="22"/>
          <w:u w:val="none"/>
          <w:shd w:val="clear" w:fill="auto"/>
          <w:vertAlign w:val="baseline"/>
          <w:rtl w:val="0"/>
        </w:rPr>
        <w:t>XXXX/XX</w:t>
      </w: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 xml:space="preserve">, em atendimento ao disposto no item 3, “a” da Cláusula Terceira do Convênio nº </w:t>
      </w: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6FC0"/>
          <w:sz w:val="22"/>
          <w:szCs w:val="22"/>
          <w:u w:val="none"/>
          <w:shd w:val="clear" w:fill="auto"/>
          <w:vertAlign w:val="baseline"/>
          <w:rtl w:val="0"/>
        </w:rPr>
        <w:t>xxxxxxx</w:t>
      </w: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, com fundamento na Portaria 2262/2025 do CNPq, que:</w:t>
      </w:r>
    </w:p>
    <w:p w14:paraId="00000170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1" w:after="0" w:line="240" w:lineRule="auto"/>
        <w:ind w:left="0" w:right="0" w:firstLine="0"/>
        <w:jc w:val="left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</w:p>
    <w:p w14:paraId="00000171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993"/>
          <w:tab w:val="left" w:pos="995"/>
        </w:tabs>
        <w:spacing w:before="0" w:after="0" w:line="240" w:lineRule="auto"/>
        <w:ind w:left="995" w:right="453" w:hanging="285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o número de horas a ser dedicado ao projeto é compatível com a carga horária na instituição a qual estou vinculado;</w:t>
      </w:r>
    </w:p>
    <w:p w14:paraId="00000172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</w:p>
    <w:p w14:paraId="00000173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992"/>
          <w:tab w:val="left" w:pos="995"/>
        </w:tabs>
        <w:spacing w:before="0" w:after="0" w:line="237" w:lineRule="auto"/>
        <w:ind w:left="995" w:right="454" w:hanging="285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não recebo e nem receberei bolsas de longa duração de Fomento Tecnológico e Extensão Inovadora, cumuladas com outras bolsas públicas de longa duração do CNPq ou de qualquer outra instituição brasileira pública, embora possa receber suplementação, durante a vigência do convênio;</w:t>
      </w:r>
    </w:p>
    <w:p w14:paraId="00000174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993"/>
          <w:tab w:val="left" w:pos="995"/>
        </w:tabs>
        <w:spacing w:before="158" w:after="0" w:line="237" w:lineRule="auto"/>
        <w:ind w:left="995" w:right="451" w:hanging="285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 xml:space="preserve">a </w:t>
      </w: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6FC0"/>
          <w:sz w:val="22"/>
          <w:szCs w:val="22"/>
          <w:u w:val="none"/>
          <w:shd w:val="clear" w:fill="auto"/>
          <w:vertAlign w:val="baseline"/>
          <w:rtl w:val="0"/>
        </w:rPr>
        <w:t>[Nome da instituição]</w:t>
      </w: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 xml:space="preserve">, a qual estou vinculado como celetista ou servidor público, em regime de dedicação </w:t>
      </w: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6FC0"/>
          <w:sz w:val="22"/>
          <w:szCs w:val="22"/>
          <w:u w:val="none"/>
          <w:shd w:val="clear" w:fill="auto"/>
          <w:vertAlign w:val="baseline"/>
          <w:rtl w:val="0"/>
        </w:rPr>
        <w:t xml:space="preserve">[especificar: exclusiva ou outro] </w:t>
      </w: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autorizou minha partici- pação no projeto, conforme documento em anexo.</w:t>
      </w:r>
    </w:p>
    <w:p w14:paraId="00000175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3" w:after="0" w:line="240" w:lineRule="auto"/>
        <w:ind w:left="0" w:right="0" w:firstLine="0"/>
        <w:jc w:val="left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</w:p>
    <w:p w14:paraId="00000176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710" w:right="194" w:firstLine="0"/>
        <w:jc w:val="left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6FC0"/>
          <w:sz w:val="22"/>
          <w:szCs w:val="22"/>
          <w:u w:val="none"/>
          <w:shd w:val="clear" w:fill="auto"/>
          <w:vertAlign w:val="baseline"/>
          <w:rtl w:val="0"/>
        </w:rPr>
        <w:t>[anexar a esta declaração autorização de participação assinada pelo representante legal da instituição].</w:t>
      </w:r>
    </w:p>
    <w:p w14:paraId="00000177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1" w:after="0" w:line="240" w:lineRule="auto"/>
        <w:ind w:left="0" w:right="0" w:firstLine="0"/>
        <w:jc w:val="left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</w:p>
    <w:p w14:paraId="00000178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710" w:right="0" w:firstLine="0"/>
        <w:jc w:val="left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6FC0"/>
          <w:sz w:val="22"/>
          <w:szCs w:val="22"/>
          <w:u w:val="none"/>
          <w:shd w:val="clear" w:fill="auto"/>
          <w:vertAlign w:val="baseline"/>
          <w:rtl w:val="0"/>
        </w:rPr>
        <w:t>[No caso de bolsistas da graduação, a autorização do item iii é desnecessária].</w:t>
      </w:r>
    </w:p>
    <w:p w14:paraId="00000179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160" w:after="0" w:line="240" w:lineRule="auto"/>
        <w:ind w:left="0" w:right="0" w:firstLine="0"/>
        <w:jc w:val="left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</w:p>
    <w:p w14:paraId="0000017A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2" w:right="452" w:firstLine="707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Declaro, ainda, estar ciente das sanções que poderão ser impostas, de acordo com o art. 299 do Código Penal, na hipótese de falsidade da presente declaração.</w:t>
      </w:r>
    </w:p>
    <w:p w14:paraId="0000017B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</w:p>
    <w:p w14:paraId="0000017C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159" w:after="0" w:line="240" w:lineRule="auto"/>
        <w:ind w:left="0" w:right="0" w:firstLine="0"/>
        <w:jc w:val="left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</w:p>
    <w:p w14:paraId="0000017D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37" w:right="453" w:firstLine="0"/>
        <w:jc w:val="center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6FC0"/>
          <w:sz w:val="22"/>
          <w:szCs w:val="22"/>
          <w:u w:val="none"/>
          <w:shd w:val="clear" w:fill="auto"/>
          <w:vertAlign w:val="baseline"/>
          <w:rtl w:val="0"/>
        </w:rPr>
        <w:t>[LOCAL E DATA]</w:t>
      </w:r>
    </w:p>
    <w:p w14:paraId="0000017E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</w:rPr>
      </w:pPr>
    </w:p>
    <w:p w14:paraId="0000017F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</w:rPr>
      </w:pPr>
    </w:p>
    <w:p w14:paraId="00000180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</w:rPr>
      </w:pPr>
    </w:p>
    <w:p w14:paraId="00000181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51" w:after="0" w:line="240" w:lineRule="auto"/>
        <w:ind w:left="0" w:right="0" w:firstLine="0"/>
        <w:jc w:val="left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</w:rPr>
      </w:pP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2112010</wp:posOffset>
                </wp:positionH>
                <wp:positionV relativeFrom="paragraph">
                  <wp:posOffset>194310</wp:posOffset>
                </wp:positionV>
                <wp:extent cx="1270" cy="12700"/>
                <wp:effectExtent l="0" t="0" r="0" b="0"/>
                <wp:wrapTopAndBottom/>
                <wp:docPr id="636979685" name="Forma livre 636979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1783" y="3779365"/>
                          <a:ext cx="1448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48435" h="120000" extrusionOk="0">
                              <a:moveTo>
                                <a:pt x="0" y="0"/>
                              </a:moveTo>
                              <a:lnTo>
                                <a:pt x="1447809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66.3pt;margin-top:15.3pt;height:1pt;width:0.1pt;mso-wrap-distance-bottom:0pt;mso-wrap-distance-top:0pt;z-index:251659264;v-text-anchor:middle;mso-width-relative:page;mso-height-relative:page;" filled="f" stroked="t" coordsize="1448435,120000" o:gfxdata="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Anp42XUAAAA&#10;CQEAAA8AAAAAAAAAAQAgAAAAIgAAAGRycy9kb3ducmV2LnhtbFBLAQIUABQAAAAIAIdO4kCQgm3G&#10;kwIAAGUFAAAOAAAAAAAAAAEAIAAAACMBAABkcnMvZTJvRG9jLnhtbFBLBQYAAAAABgAGAFkBAAAo&#10;BgAAAAA=&#10;" path="m0,0l1447809,0e">
                <v:fill on="f" focussize="0,0"/>
                <v:stroke color="#000000" joinstyle="round" startarrowwidth="narrow" startarrowlength="short" endarrowwidth="narrow" endarrowlength="short"/>
                <v:imagedata o:title=""/>
                <o:lock v:ext="edit" aspectratio="f"/>
                <v:textbox inset="7.1988188976378pt,7.1988188976378pt,7.1988188976378pt,7.1988188976378pt"/>
                <w10:wrap type="topAndBottom"/>
              </v:shape>
            </w:pict>
          </mc:Fallback>
        </mc:AlternateContent>
      </w:r>
    </w:p>
    <w:p w14:paraId="00000182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14" w:after="0" w:line="240" w:lineRule="auto"/>
        <w:ind w:left="36" w:right="453" w:firstLine="0"/>
        <w:jc w:val="center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Bolsista</w:t>
      </w:r>
    </w:p>
    <w:p w14:paraId="00000183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115" w:after="0" w:line="240" w:lineRule="auto"/>
        <w:ind w:left="0" w:right="0" w:firstLine="0"/>
        <w:jc w:val="left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</w:p>
    <w:p w14:paraId="00000184">
      <w:pPr>
        <w:spacing w:before="1"/>
        <w:ind w:left="2" w:right="429" w:firstLine="0"/>
        <w:jc w:val="both"/>
        <w:rPr>
          <w:rFonts w:ascii="Arial" w:hAnsi="Arial" w:eastAsia="Arial" w:cs="Arial"/>
          <w:b/>
          <w:bCs/>
          <w:sz w:val="18"/>
          <w:szCs w:val="18"/>
        </w:rPr>
        <w:sectPr>
          <w:headerReference r:id="rId5" w:type="default"/>
          <w:footerReference r:id="rId6" w:type="default"/>
          <w:pgSz w:w="11910" w:h="16840"/>
          <w:pgMar w:top="3060" w:right="850" w:bottom="1760" w:left="1700" w:header="708" w:footer="1565" w:gutter="0"/>
          <w:cols w:space="720" w:num="1"/>
        </w:sectPr>
      </w:pPr>
      <w:r>
        <w:rPr>
          <w:rFonts w:ascii="Arial" w:hAnsi="Arial" w:eastAsia="Arial" w:cs="Arial"/>
          <w:b/>
          <w:bCs/>
          <w:sz w:val="18"/>
          <w:szCs w:val="18"/>
          <w:u w:val="single"/>
          <w:rtl w:val="0"/>
        </w:rPr>
        <w:t>*OBS: Esta declaração deverá ser obrigatoriamente apresentada pelos bolsistas à convenente responsável pela gestão</w:t>
      </w:r>
      <w:r>
        <w:rPr>
          <w:rFonts w:ascii="Arial" w:hAnsi="Arial" w:eastAsia="Arial" w:cs="Arial"/>
          <w:b/>
          <w:bCs/>
          <w:sz w:val="18"/>
          <w:szCs w:val="18"/>
          <w:rtl w:val="0"/>
        </w:rPr>
        <w:t xml:space="preserve"> </w:t>
      </w:r>
      <w:r>
        <w:rPr>
          <w:rFonts w:ascii="Arial" w:hAnsi="Arial" w:eastAsia="Arial" w:cs="Arial"/>
          <w:b/>
          <w:bCs/>
          <w:sz w:val="18"/>
          <w:szCs w:val="18"/>
          <w:u w:val="single"/>
          <w:rtl w:val="0"/>
        </w:rPr>
        <w:t>das bolsas, que prestará contas à Finep quando da apresentação dos formulários de resultado parcial de execução do</w:t>
      </w:r>
      <w:r>
        <w:rPr>
          <w:rFonts w:ascii="Arial" w:hAnsi="Arial" w:eastAsia="Arial" w:cs="Arial"/>
          <w:b/>
          <w:bCs/>
          <w:sz w:val="18"/>
          <w:szCs w:val="18"/>
          <w:rtl w:val="0"/>
        </w:rPr>
        <w:t xml:space="preserve"> </w:t>
      </w:r>
      <w:r>
        <w:rPr>
          <w:rFonts w:ascii="Arial" w:hAnsi="Arial" w:eastAsia="Arial" w:cs="Arial"/>
          <w:b/>
          <w:bCs/>
          <w:sz w:val="18"/>
          <w:szCs w:val="18"/>
          <w:u w:val="single"/>
          <w:rtl w:val="0"/>
        </w:rPr>
        <w:t>projeto.</w:t>
      </w:r>
    </w:p>
    <w:p w14:paraId="00000185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156" w:after="0" w:line="240" w:lineRule="auto"/>
        <w:ind w:left="0" w:right="0" w:firstLine="0"/>
        <w:jc w:val="left"/>
        <w:rPr>
          <w:rFonts w:ascii="Arial" w:hAnsi="Arial" w:eastAsia="Arial" w:cs="Arial"/>
          <w:b/>
          <w:bCs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</w:p>
    <w:p w14:paraId="00000186">
      <w:pPr>
        <w:spacing w:before="1"/>
        <w:ind w:right="453"/>
        <w:jc w:val="center"/>
        <w:rPr>
          <w:rFonts w:ascii="Arial" w:hAnsi="Arial" w:eastAsia="Arial" w:cs="Arial"/>
          <w:b/>
          <w:bCs/>
        </w:rPr>
      </w:pPr>
      <w:r>
        <w:rPr>
          <w:rFonts w:ascii="Arial" w:hAnsi="Arial" w:eastAsia="Arial" w:cs="Arial"/>
          <w:b/>
          <w:bCs/>
          <w:u w:val="single"/>
          <w:rtl w:val="0"/>
        </w:rPr>
        <w:t>ANEXO B – DECLARAÇÃO*</w:t>
      </w:r>
    </w:p>
    <w:p w14:paraId="00000187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Arial" w:hAnsi="Arial" w:eastAsia="Arial" w:cs="Arial"/>
          <w:b/>
          <w:bCs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</w:p>
    <w:p w14:paraId="00000188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Arial" w:hAnsi="Arial" w:eastAsia="Arial" w:cs="Arial"/>
          <w:b/>
          <w:bCs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</w:p>
    <w:p w14:paraId="00000189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65" w:lineRule="auto"/>
        <w:ind w:left="710" w:right="0" w:firstLine="0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 xml:space="preserve">Eu, </w:t>
      </w: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6FC0"/>
          <w:sz w:val="22"/>
          <w:szCs w:val="22"/>
          <w:u w:val="none"/>
          <w:shd w:val="clear" w:fill="auto"/>
          <w:vertAlign w:val="baseline"/>
          <w:rtl w:val="0"/>
        </w:rPr>
        <w:t>[NOME DO COORDENADOR DO PROJETO OU DO SUBPROJETO]</w:t>
      </w: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, residente e</w:t>
      </w:r>
    </w:p>
    <w:p w14:paraId="0000018A">
      <w:pPr>
        <w:ind w:left="2" w:right="449" w:firstLine="0"/>
        <w:jc w:val="both"/>
        <w:rPr>
          <w:rFonts w:ascii="Arial" w:hAnsi="Arial" w:eastAsia="Arial" w:cs="Arial"/>
        </w:rPr>
      </w:pPr>
      <w:r>
        <w:rPr>
          <w:rFonts w:ascii="Arial" w:hAnsi="Arial" w:eastAsia="Arial" w:cs="Arial"/>
          <w:rtl w:val="0"/>
        </w:rPr>
        <w:t xml:space="preserve">domiciliado em [ENDEREÇO com CEP], inscrito no CPF sob o nº </w:t>
      </w:r>
      <w:r>
        <w:rPr>
          <w:rFonts w:ascii="Arial" w:hAnsi="Arial" w:eastAsia="Arial" w:cs="Arial"/>
          <w:color w:val="006FC0"/>
          <w:rtl w:val="0"/>
        </w:rPr>
        <w:t>[NÚMERO]</w:t>
      </w:r>
      <w:r>
        <w:rPr>
          <w:rFonts w:ascii="Arial" w:hAnsi="Arial" w:eastAsia="Arial" w:cs="Arial"/>
          <w:rtl w:val="0"/>
        </w:rPr>
        <w:t xml:space="preserve">, declaro à </w:t>
      </w:r>
      <w:r>
        <w:rPr>
          <w:rFonts w:ascii="Arial" w:hAnsi="Arial" w:eastAsia="Arial" w:cs="Arial"/>
          <w:b/>
          <w:bCs/>
          <w:rtl w:val="0"/>
        </w:rPr>
        <w:t>FINANCIADORA DE ESTUDOS E PROJETOS – FINEP</w:t>
      </w:r>
      <w:r>
        <w:rPr>
          <w:rFonts w:ascii="Arial" w:hAnsi="Arial" w:eastAsia="Arial" w:cs="Arial"/>
          <w:rtl w:val="0"/>
        </w:rPr>
        <w:t xml:space="preserve">, no âmbito do projeto referência nº </w:t>
      </w:r>
      <w:r>
        <w:rPr>
          <w:rFonts w:ascii="Arial" w:hAnsi="Arial" w:eastAsia="Arial" w:cs="Arial"/>
          <w:color w:val="006FC0"/>
          <w:rtl w:val="0"/>
        </w:rPr>
        <w:t>XXXX/XX</w:t>
      </w:r>
      <w:r>
        <w:rPr>
          <w:rFonts w:ascii="Arial" w:hAnsi="Arial" w:eastAsia="Arial" w:cs="Arial"/>
          <w:rtl w:val="0"/>
        </w:rPr>
        <w:t>, que:</w:t>
      </w:r>
    </w:p>
    <w:p w14:paraId="0000018B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</w:p>
    <w:p w14:paraId="0000018C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994"/>
        </w:tabs>
        <w:spacing w:before="0" w:after="0" w:line="288" w:lineRule="auto"/>
        <w:ind w:left="994" w:right="0" w:hanging="284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Participarei efetivamente do desenvolvimento das atividades técnicas do projeto</w:t>
      </w:r>
    </w:p>
    <w:p w14:paraId="0000018D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64" w:lineRule="auto"/>
        <w:ind w:left="995" w:right="0" w:firstLine="0"/>
        <w:jc w:val="left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“</w:t>
      </w: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6FC0"/>
          <w:sz w:val="22"/>
          <w:szCs w:val="22"/>
          <w:u w:val="none"/>
          <w:shd w:val="clear" w:fill="auto"/>
          <w:vertAlign w:val="baseline"/>
          <w:rtl w:val="0"/>
        </w:rPr>
        <w:t>[TÍTULO DO PROJETO]</w:t>
      </w: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”;</w:t>
      </w:r>
    </w:p>
    <w:p w14:paraId="0000018E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992"/>
          <w:tab w:val="left" w:pos="995"/>
        </w:tabs>
        <w:spacing w:before="265" w:after="0" w:line="240" w:lineRule="auto"/>
        <w:ind w:left="995" w:right="453" w:hanging="285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Comprometo-me a participar de avaliações realizadas pela Finep, caso convocado, sob pena de cancelamento imediato da bolsa;</w:t>
      </w:r>
    </w:p>
    <w:p w14:paraId="0000018F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993"/>
          <w:tab w:val="left" w:pos="995"/>
        </w:tabs>
        <w:spacing w:before="265" w:after="0" w:line="240" w:lineRule="auto"/>
        <w:ind w:left="995" w:right="451" w:hanging="285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 xml:space="preserve">Estou ciente de que a quantidade de mensalidades referentes à bolsa para o Co- ordenador do </w:t>
      </w: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6FC0"/>
          <w:sz w:val="22"/>
          <w:szCs w:val="22"/>
          <w:u w:val="none"/>
          <w:shd w:val="clear" w:fill="auto"/>
          <w:vertAlign w:val="baseline"/>
          <w:rtl w:val="0"/>
        </w:rPr>
        <w:t xml:space="preserve">[projeto/subprojeto] </w:t>
      </w: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não poderá exceder o prazo originalmente pre</w:t>
      </w:r>
      <w:bookmarkStart w:id="0" w:name="_GoBack"/>
      <w:bookmarkEnd w:id="0"/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visto para o projeto, mesmo que haja troca na coordenação.</w:t>
      </w:r>
    </w:p>
    <w:p w14:paraId="00000190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tabs>
          <w:tab w:val="left" w:pos="992"/>
          <w:tab w:val="left" w:pos="995"/>
        </w:tabs>
        <w:spacing w:before="261" w:after="0" w:line="240" w:lineRule="auto"/>
        <w:ind w:left="995" w:right="456" w:hanging="285"/>
        <w:jc w:val="both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fill="auto"/>
          <w:vertAlign w:val="baseline"/>
          <w:rtl w:val="0"/>
        </w:rPr>
        <w:t>Estou ciente de que eventual ampliação na quantidade de mensalidades estará sujeita a avaliação prévia por parte da Finep e não podendo exceder o dobro do prazo originalmente previsto para o projeto, limitado a 60 mensalidades.</w:t>
      </w:r>
    </w:p>
    <w:p w14:paraId="00000191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266" w:after="0" w:line="240" w:lineRule="auto"/>
        <w:ind w:left="2" w:right="194" w:firstLine="707"/>
        <w:jc w:val="left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>Declaro, ainda, estar ciente das sanções que poderão ser impostas, de acordo com o art. 299 do Código Penal, na hipótese de falsidade da presente declaração.</w:t>
      </w:r>
    </w:p>
    <w:p w14:paraId="00000192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</w:p>
    <w:p w14:paraId="00000193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161" w:after="0" w:line="240" w:lineRule="auto"/>
        <w:ind w:left="0" w:right="0" w:firstLine="0"/>
        <w:jc w:val="left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</w:p>
    <w:p w14:paraId="00000194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1" w:after="0" w:line="240" w:lineRule="auto"/>
        <w:ind w:left="37" w:right="453" w:firstLine="0"/>
        <w:jc w:val="center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6FC0"/>
          <w:sz w:val="22"/>
          <w:szCs w:val="22"/>
          <w:u w:val="none"/>
          <w:shd w:val="clear" w:fill="auto"/>
          <w:vertAlign w:val="baseline"/>
          <w:rtl w:val="0"/>
        </w:rPr>
        <w:t>[LOCAL E DATA]</w:t>
      </w:r>
    </w:p>
    <w:p w14:paraId="00000195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</w:rPr>
      </w:pPr>
    </w:p>
    <w:p w14:paraId="00000196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</w:rPr>
      </w:pPr>
    </w:p>
    <w:p w14:paraId="00000197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0" w:after="0" w:line="240" w:lineRule="auto"/>
        <w:ind w:left="0" w:right="0" w:firstLine="0"/>
        <w:jc w:val="left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</w:rPr>
      </w:pPr>
    </w:p>
    <w:p w14:paraId="00000198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50" w:after="0" w:line="240" w:lineRule="auto"/>
        <w:ind w:left="0" w:right="0" w:firstLine="0"/>
        <w:jc w:val="left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val="clear" w:fill="auto"/>
          <w:vertAlign w:val="baseline"/>
        </w:rPr>
      </w:pP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1654810</wp:posOffset>
                </wp:positionH>
                <wp:positionV relativeFrom="paragraph">
                  <wp:posOffset>194310</wp:posOffset>
                </wp:positionV>
                <wp:extent cx="1270" cy="12700"/>
                <wp:effectExtent l="0" t="0" r="0" b="0"/>
                <wp:wrapTopAndBottom/>
                <wp:docPr id="636979683" name="Forma livre 636979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63948" y="3779365"/>
                          <a:ext cx="23641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64105" h="120000" extrusionOk="0">
                              <a:moveTo>
                                <a:pt x="0" y="0"/>
                              </a:moveTo>
                              <a:lnTo>
                                <a:pt x="2363617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00" style="position:absolute;left:0pt;margin-left:130.3pt;margin-top:15.3pt;height:1pt;width:0.1pt;mso-wrap-distance-bottom:0pt;mso-wrap-distance-top:0pt;z-index:251659264;v-text-anchor:middle;mso-width-relative:page;mso-height-relative:page;" filled="f" stroked="t" coordsize="2364105,120000" o:gfxdata="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AAAAAZHJzL1BLAQIUABQAAAAIAIdO4kCRSrcs1gAA&#10;AAkBAAAPAAAAAAAAAAEAIAAAACIAAABkcnMvZG93bnJldi54bWxQSwECFAAUAAAACACHTuJACXar&#10;jZICAABlBQAADgAAAAAAAAABACAAAAAlAQAAZHJzL2Uyb0RvYy54bWxQSwUGAAAAAAYABgBZAQAA&#10;KQYAAAAA&#10;" path="m0,0l2363617,0e">
                <v:fill on="f" focussize="0,0"/>
                <v:stroke color="#000000" joinstyle="round" startarrowwidth="narrow" startarrowlength="short" endarrowwidth="narrow" endarrowlength="short"/>
                <v:imagedata o:title=""/>
                <o:lock v:ext="edit" aspectratio="f"/>
                <v:textbox inset="7.1988188976378pt,7.1988188976378pt,7.1988188976378pt,7.1988188976378pt"/>
                <w10:wrap type="topAndBottom"/>
              </v:shape>
            </w:pict>
          </mc:Fallback>
        </mc:AlternateContent>
      </w:r>
    </w:p>
    <w:p w14:paraId="00000199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14" w:after="0" w:line="240" w:lineRule="auto"/>
        <w:ind w:left="33" w:right="453" w:firstLine="0"/>
        <w:jc w:val="center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 xml:space="preserve">Coordenador do </w:t>
      </w:r>
      <w:r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6FC0"/>
          <w:sz w:val="22"/>
          <w:szCs w:val="22"/>
          <w:u w:val="none"/>
          <w:shd w:val="clear" w:fill="auto"/>
          <w:vertAlign w:val="baseline"/>
          <w:rtl w:val="0"/>
        </w:rPr>
        <w:t>[Projeto/Subprojeto]</w:t>
      </w:r>
    </w:p>
    <w:p w14:paraId="0000019A">
      <w:pPr>
        <w:keepNext w:val="0"/>
        <w:keepLines w:val="0"/>
        <w:pageBreakBefore w:val="0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fill="auto"/>
        <w:spacing w:before="115" w:after="0" w:line="240" w:lineRule="auto"/>
        <w:ind w:left="0" w:right="0" w:firstLine="0"/>
        <w:jc w:val="left"/>
        <w:rPr>
          <w:rFonts w:ascii="Arial" w:hAnsi="Arial" w:eastAsia="Arial" w:cs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</w:p>
    <w:p w14:paraId="0000019B">
      <w:pPr>
        <w:spacing w:before="1"/>
        <w:ind w:left="2" w:right="430" w:firstLine="0"/>
        <w:jc w:val="both"/>
        <w:rPr>
          <w:rFonts w:ascii="Arial" w:hAnsi="Arial" w:eastAsia="Arial" w:cs="Arial"/>
          <w:b/>
          <w:bCs/>
          <w:sz w:val="18"/>
          <w:szCs w:val="18"/>
        </w:rPr>
      </w:pPr>
      <w:r>
        <w:rPr>
          <w:rFonts w:ascii="Arial" w:hAnsi="Arial" w:eastAsia="Arial" w:cs="Arial"/>
          <w:b/>
          <w:bCs/>
          <w:sz w:val="18"/>
          <w:szCs w:val="18"/>
          <w:u w:val="single"/>
          <w:rtl w:val="0"/>
        </w:rPr>
        <w:t>*OBS: Esta declaração deverá ser obrigatoriamente apresentada pelos bolsistas à convenente responsável pela gestão</w:t>
      </w:r>
      <w:r>
        <w:rPr>
          <w:rFonts w:ascii="Arial" w:hAnsi="Arial" w:eastAsia="Arial" w:cs="Arial"/>
          <w:b/>
          <w:bCs/>
          <w:sz w:val="18"/>
          <w:szCs w:val="18"/>
          <w:rtl w:val="0"/>
        </w:rPr>
        <w:t xml:space="preserve"> </w:t>
      </w:r>
      <w:r>
        <w:rPr>
          <w:rFonts w:ascii="Arial" w:hAnsi="Arial" w:eastAsia="Arial" w:cs="Arial"/>
          <w:b/>
          <w:bCs/>
          <w:sz w:val="18"/>
          <w:szCs w:val="18"/>
          <w:u w:val="single"/>
          <w:rtl w:val="0"/>
        </w:rPr>
        <w:t>das bolsas, que prestará contas à Finep quando da apresentação dos formulários de resultado parcial de execução do</w:t>
      </w:r>
      <w:r>
        <w:rPr>
          <w:rFonts w:ascii="Arial" w:hAnsi="Arial" w:eastAsia="Arial" w:cs="Arial"/>
          <w:b/>
          <w:bCs/>
          <w:sz w:val="18"/>
          <w:szCs w:val="18"/>
          <w:rtl w:val="0"/>
        </w:rPr>
        <w:t xml:space="preserve"> </w:t>
      </w:r>
      <w:r>
        <w:rPr>
          <w:rFonts w:ascii="Arial" w:hAnsi="Arial" w:eastAsia="Arial" w:cs="Arial"/>
          <w:b/>
          <w:bCs/>
          <w:sz w:val="18"/>
          <w:szCs w:val="18"/>
          <w:u w:val="single"/>
          <w:rtl w:val="0"/>
        </w:rPr>
        <w:t>projeto.</w:t>
      </w:r>
    </w:p>
    <w:sectPr>
      <w:pgSz w:w="11910" w:h="16840"/>
      <w:pgMar w:top="3060" w:right="850" w:bottom="1760" w:left="1700" w:header="708" w:footer="1565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1" w:fontKey="{3D5EDFC4-527E-4040-985B-7273AD89FCF2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2" w:fontKey="{2FE088A2-610D-4126-AC2F-F61DEAD978A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3" w:fontKey="{DAED8C1E-6432-4D2A-937D-DF775224CD9C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4" w:fontKey="{7B4CD8D5-35A6-4A3D-8D0C-649685D043F9}"/>
  </w:font>
  <w:font w:name="Tahoma">
    <w:panose1 w:val="020B0604030504040204"/>
    <w:charset w:val="86"/>
    <w:family w:val="auto"/>
    <w:pitch w:val="default"/>
    <w:sig w:usb0="E1002EFF" w:usb1="C000605B" w:usb2="00000029" w:usb3="00000000" w:csb0="200101FF" w:csb1="20280000"/>
    <w:embedRegular r:id="rId5" w:fontKey="{AE3107DD-ABBD-4CA3-895A-C7BF3CCCFA04}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  <w:embedRegular r:id="rId6" w:fontKey="{717717C0-1406-44AA-835B-89E063DDD7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00019E">
    <w:pPr>
      <w:pBdr>
        <w:top w:val="none" w:color="auto" w:sz="0" w:space="0"/>
        <w:left w:val="none" w:color="auto" w:sz="0" w:space="0"/>
        <w:bottom w:val="single" w:color="000000" w:sz="6" w:space="1"/>
        <w:right w:val="none" w:color="auto" w:sz="0" w:space="0"/>
        <w:between w:val="none" w:color="auto" w:sz="0" w:space="0"/>
      </w:pBdr>
      <w:tabs>
        <w:tab w:val="center" w:pos="4252"/>
        <w:tab w:val="right" w:pos="8504"/>
      </w:tabs>
      <w:rPr>
        <w:rFonts w:ascii="Arial" w:hAnsi="Arial" w:eastAsia="Arial" w:cs="Arial"/>
        <w:color w:val="000000"/>
        <w:sz w:val="18"/>
        <w:szCs w:val="18"/>
      </w:rPr>
    </w:pPr>
  </w:p>
  <w:p w14:paraId="0000019F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252"/>
        <w:tab w:val="center" w:pos="4536"/>
        <w:tab w:val="right" w:pos="8504"/>
      </w:tabs>
      <w:ind w:firstLine="1276"/>
      <w:jc w:val="center"/>
      <w:rPr>
        <w:rFonts w:ascii="Arial" w:hAnsi="Arial" w:eastAsia="Arial" w:cs="Arial"/>
        <w:color w:val="000000"/>
        <w:sz w:val="16"/>
        <w:szCs w:val="16"/>
      </w:rPr>
    </w:pPr>
    <w:r>
      <w:rPr>
        <w:rFonts w:ascii="Arial" w:hAnsi="Arial" w:eastAsia="Arial" w:cs="Arial"/>
        <w:color w:val="000000"/>
        <w:sz w:val="16"/>
        <w:szCs w:val="16"/>
        <w:rtl w:val="0"/>
      </w:rPr>
      <w:t>Diretoria de Desenvolvimento à Pesquisa</w:t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10160</wp:posOffset>
          </wp:positionV>
          <wp:extent cx="1714500" cy="467995"/>
          <wp:effectExtent l="0" t="0" r="0" b="0"/>
          <wp:wrapNone/>
          <wp:docPr id="636979686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6979686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4500" cy="467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00001A0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252"/>
        <w:tab w:val="center" w:pos="4536"/>
        <w:tab w:val="right" w:pos="8504"/>
      </w:tabs>
      <w:ind w:firstLine="1276"/>
      <w:jc w:val="center"/>
      <w:rPr>
        <w:rFonts w:ascii="Arial" w:hAnsi="Arial" w:eastAsia="Arial" w:cs="Arial"/>
        <w:color w:val="000000"/>
        <w:sz w:val="16"/>
        <w:szCs w:val="16"/>
      </w:rPr>
    </w:pPr>
    <w:r>
      <w:rPr>
        <w:rFonts w:ascii="Arial" w:hAnsi="Arial" w:eastAsia="Arial" w:cs="Arial"/>
        <w:color w:val="000000"/>
        <w:sz w:val="16"/>
        <w:szCs w:val="16"/>
        <w:rtl w:val="0"/>
      </w:rPr>
      <w:t>Diretoria de Inovação, Transferência Tecnológica e Empreendedorismo</w:t>
    </w:r>
  </w:p>
  <w:p w14:paraId="000001A1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536"/>
        <w:tab w:val="center" w:pos="5245"/>
        <w:tab w:val="right" w:pos="8504"/>
      </w:tabs>
      <w:ind w:left="709" w:firstLine="1276"/>
      <w:jc w:val="center"/>
      <w:rPr>
        <w:rFonts w:ascii="Arial" w:hAnsi="Arial" w:eastAsia="Arial" w:cs="Arial"/>
        <w:color w:val="000000"/>
        <w:sz w:val="16"/>
        <w:szCs w:val="16"/>
      </w:rPr>
    </w:pPr>
    <w:r>
      <w:rPr>
        <w:rFonts w:ascii="Arial" w:hAnsi="Arial" w:eastAsia="Arial" w:cs="Arial"/>
        <w:color w:val="000000"/>
        <w:sz w:val="16"/>
        <w:szCs w:val="16"/>
        <w:rtl w:val="0"/>
      </w:rPr>
      <w:t>Pró-Reitoria de Pesquisa e Pós-Graduação</w:t>
    </w:r>
  </w:p>
  <w:p w14:paraId="000001A2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252"/>
        <w:tab w:val="center" w:pos="4536"/>
        <w:tab w:val="right" w:pos="8504"/>
      </w:tabs>
      <w:ind w:firstLine="1276"/>
      <w:jc w:val="center"/>
      <w:rPr>
        <w:rFonts w:ascii="Arial" w:hAnsi="Arial" w:eastAsia="Arial" w:cs="Arial"/>
        <w:color w:val="000000"/>
        <w:sz w:val="16"/>
        <w:szCs w:val="16"/>
      </w:rPr>
    </w:pPr>
    <w:r>
      <w:rPr>
        <w:rFonts w:ascii="Arial" w:hAnsi="Arial" w:eastAsia="Arial" w:cs="Arial"/>
        <w:color w:val="000000"/>
        <w:sz w:val="16"/>
        <w:szCs w:val="16"/>
        <w:rtl w:val="0"/>
      </w:rPr>
      <w:t>E-mail: chamadaspropesp@uepa.br / Telefone: (91)3284-9570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0001A3">
    <w:pPr>
      <w:keepNext w:val="0"/>
      <w:keepLines w:val="0"/>
      <w:pageBreakBefore w:val="0"/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spacing w:before="0" w:after="0" w:line="14" w:lineRule="auto"/>
      <w:ind w:left="0" w:right="0" w:firstLine="0"/>
      <w:jc w:val="left"/>
      <w:rPr>
        <w:rFonts w:ascii="Tahoma" w:hAnsi="Tahoma" w:eastAsia="Tahoma" w:cs="Tahoma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fill="auto"/>
        <w:vertAlign w:val="baseline"/>
      </w:rPr>
    </w:pP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column">
                <wp:posOffset>-843915</wp:posOffset>
              </wp:positionH>
              <wp:positionV relativeFrom="paragraph">
                <wp:posOffset>9553575</wp:posOffset>
              </wp:positionV>
              <wp:extent cx="803910" cy="137160"/>
              <wp:effectExtent l="0" t="0" r="0" b="0"/>
              <wp:wrapNone/>
              <wp:docPr id="636979684" name="Retângulo 6369796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48808" y="3716183"/>
                        <a:ext cx="79438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CFFED85">
                          <w:pPr>
                            <w:spacing w:before="0" w:after="0" w:line="183" w:lineRule="auto"/>
                            <w:ind w:left="20" w:right="0" w:firstLine="20"/>
                            <w:jc w:val="left"/>
                          </w:pPr>
                          <w:r>
                            <w:rPr>
                              <w:rFonts w:ascii="Calibri" w:hAnsi="Calibri" w:eastAsia="Calibri" w:cs="Calibri"/>
                              <w:b/>
                              <w:i w:val="0"/>
                              <w:smallCaps w:val="0"/>
                              <w:strike w:val="0"/>
                              <w:color w:val="0462C1"/>
                              <w:sz w:val="16"/>
                              <w:u w:val="single"/>
                              <w:vertAlign w:val="baseline"/>
                            </w:rPr>
                            <w:t>www.finep.gov.br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-66.45pt;margin-top:752.25pt;height:10.8pt;width:63.3pt;z-index:-251657216;mso-width-relative:page;mso-height-relative:page;" filled="f" stroked="f" coordsize="21600,21600" o:gfxdata="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UojHq3AAAAA0BAAAPAAAAAAAAAAEAIAAAACIAAABkcnMvZG93bnJldi54bWxQSwECFAAU&#10;AAAACACHTuJATba5yO0BAADOAwAADgAAAAAAAAABACAAAAArAQAAZHJzL2Uyb0RvYy54bWxQSwUG&#10;AAAAAAYABgBZAQAAi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CFFED85">
                    <w:pPr>
                      <w:spacing w:before="0" w:after="0" w:line="183" w:lineRule="auto"/>
                      <w:ind w:left="20" w:right="0" w:firstLine="20"/>
                      <w:jc w:val="left"/>
                    </w:pPr>
                    <w:r>
                      <w:rPr>
                        <w:rFonts w:ascii="Calibri" w:hAnsi="Calibri" w:eastAsia="Calibri" w:cs="Calibri"/>
                        <w:b/>
                        <w:i w:val="0"/>
                        <w:smallCaps w:val="0"/>
                        <w:strike w:val="0"/>
                        <w:color w:val="0462C1"/>
                        <w:sz w:val="16"/>
                        <w:u w:val="single"/>
                        <w:vertAlign w:val="baseline"/>
                      </w:rPr>
                      <w:t>www.finep.gov.br</w:t>
                    </w:r>
                  </w:p>
                </w:txbxContent>
              </v:textbox>
            </v:rect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column">
                <wp:posOffset>177165</wp:posOffset>
              </wp:positionH>
              <wp:positionV relativeFrom="paragraph">
                <wp:posOffset>9553575</wp:posOffset>
              </wp:positionV>
              <wp:extent cx="3531235" cy="137160"/>
              <wp:effectExtent l="0" t="0" r="0" b="0"/>
              <wp:wrapNone/>
              <wp:docPr id="636979680" name="Retângulo 6369796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585145" y="3716183"/>
                        <a:ext cx="352171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2C81C7">
                          <w:pPr>
                            <w:spacing w:before="0" w:after="0" w:line="183" w:lineRule="auto"/>
                            <w:ind w:left="20" w:right="0" w:firstLine="20"/>
                            <w:jc w:val="left"/>
                          </w:pPr>
                          <w:r>
                            <w:rPr>
                              <w:rFonts w:ascii="Calibri" w:hAnsi="Calibri" w:eastAsia="Calibri" w:cs="Calibri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SAC </w:t>
                          </w: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:: </w:t>
                          </w: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462C1"/>
                              <w:sz w:val="16"/>
                              <w:u w:val="single"/>
                              <w:vertAlign w:val="baseline"/>
                            </w:rPr>
                            <w:t>sac@finep.gov.br</w:t>
                          </w: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462C1"/>
                              <w:sz w:val="16"/>
                              <w:vertAlign w:val="baseline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|| </w:t>
                          </w:r>
                          <w:r>
                            <w:rPr>
                              <w:rFonts w:ascii="Calibri" w:hAnsi="Calibri" w:eastAsia="Calibri" w:cs="Calibri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Ouvidoria </w:t>
                          </w: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 xml:space="preserve">:: falabr.cgu.gov.br :: </w:t>
                          </w: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462C1"/>
                              <w:sz w:val="16"/>
                              <w:u w:val="single"/>
                              <w:vertAlign w:val="baseline"/>
                            </w:rPr>
                            <w:t>ouvidoria@finep.gov.br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13.95pt;margin-top:752.25pt;height:10.8pt;width:278.05pt;z-index:-251657216;mso-width-relative:page;mso-height-relative:page;" filled="f" stroked="f" coordsize="21600,21600" o:gfxdata="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UXW0YNoAAAAMAQAADwAAAAAAAAABACAAAAAiAAAAZHJzL2Rvd25yZXYueG1sUEsBAhQAFAAAAAgA&#10;h07iQNbIAzjqAQAAzwMAAA4AAAAAAAAAAQAgAAAAKQEAAGRycy9lMm9Eb2MueG1sUEsFBgAAAAAG&#10;AAYAWQEAAIU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A2C81C7">
                    <w:pPr>
                      <w:spacing w:before="0" w:after="0" w:line="183" w:lineRule="auto"/>
                      <w:ind w:left="20" w:right="0" w:firstLine="20"/>
                      <w:jc w:val="left"/>
                    </w:pPr>
                    <w:r>
                      <w:rPr>
                        <w:rFonts w:ascii="Calibri" w:hAnsi="Calibri" w:eastAsia="Calibri" w:cs="Calibri"/>
                        <w:b/>
                        <w:i w:val="0"/>
                        <w:smallCaps w:val="0"/>
                        <w:strike w:val="0"/>
                        <w:color w:val="000000"/>
                        <w:sz w:val="16"/>
                        <w:vertAlign w:val="baseline"/>
                      </w:rPr>
                      <w:t xml:space="preserve">SAC </w:t>
                    </w:r>
                    <w:r>
                      <w:rPr>
                        <w:rFonts w:ascii="Calibri" w:hAnsi="Calibri" w:eastAsia="Calibri" w:cs="Calibri"/>
                        <w:b w:val="0"/>
                        <w:i w:val="0"/>
                        <w:smallCaps w:val="0"/>
                        <w:strike w:val="0"/>
                        <w:color w:val="000000"/>
                        <w:sz w:val="16"/>
                        <w:vertAlign w:val="baseline"/>
                      </w:rPr>
                      <w:t xml:space="preserve">:: </w:t>
                    </w:r>
                    <w:r>
                      <w:rPr>
                        <w:rFonts w:ascii="Calibri" w:hAnsi="Calibri" w:eastAsia="Calibri" w:cs="Calibri"/>
                        <w:b w:val="0"/>
                        <w:i w:val="0"/>
                        <w:smallCaps w:val="0"/>
                        <w:strike w:val="0"/>
                        <w:color w:val="0462C1"/>
                        <w:sz w:val="16"/>
                        <w:u w:val="single"/>
                        <w:vertAlign w:val="baseline"/>
                      </w:rPr>
                      <w:t>sac@finep.gov.br</w:t>
                    </w:r>
                    <w:r>
                      <w:rPr>
                        <w:rFonts w:ascii="Calibri" w:hAnsi="Calibri" w:eastAsia="Calibri" w:cs="Calibri"/>
                        <w:b w:val="0"/>
                        <w:i w:val="0"/>
                        <w:smallCaps w:val="0"/>
                        <w:strike w:val="0"/>
                        <w:color w:val="0462C1"/>
                        <w:sz w:val="16"/>
                        <w:vertAlign w:val="baseline"/>
                      </w:rPr>
                      <w:t xml:space="preserve"> </w:t>
                    </w:r>
                    <w:r>
                      <w:rPr>
                        <w:rFonts w:ascii="Calibri" w:hAnsi="Calibri" w:eastAsia="Calibri" w:cs="Calibri"/>
                        <w:b w:val="0"/>
                        <w:i w:val="0"/>
                        <w:smallCaps w:val="0"/>
                        <w:strike w:val="0"/>
                        <w:color w:val="000000"/>
                        <w:sz w:val="16"/>
                        <w:vertAlign w:val="baseline"/>
                      </w:rPr>
                      <w:t xml:space="preserve">|| </w:t>
                    </w:r>
                    <w:r>
                      <w:rPr>
                        <w:rFonts w:ascii="Calibri" w:hAnsi="Calibri" w:eastAsia="Calibri" w:cs="Calibri"/>
                        <w:b/>
                        <w:i w:val="0"/>
                        <w:smallCaps w:val="0"/>
                        <w:strike w:val="0"/>
                        <w:color w:val="000000"/>
                        <w:sz w:val="16"/>
                        <w:vertAlign w:val="baseline"/>
                      </w:rPr>
                      <w:t xml:space="preserve">Ouvidoria </w:t>
                    </w:r>
                    <w:r>
                      <w:rPr>
                        <w:rFonts w:ascii="Calibri" w:hAnsi="Calibri" w:eastAsia="Calibri" w:cs="Calibri"/>
                        <w:b w:val="0"/>
                        <w:i w:val="0"/>
                        <w:smallCaps w:val="0"/>
                        <w:strike w:val="0"/>
                        <w:color w:val="000000"/>
                        <w:sz w:val="16"/>
                        <w:vertAlign w:val="baseline"/>
                      </w:rPr>
                      <w:t xml:space="preserve">:: falabr.cgu.gov.br :: </w:t>
                    </w:r>
                    <w:r>
                      <w:rPr>
                        <w:rFonts w:ascii="Calibri" w:hAnsi="Calibri" w:eastAsia="Calibri" w:cs="Calibri"/>
                        <w:b w:val="0"/>
                        <w:i w:val="0"/>
                        <w:smallCaps w:val="0"/>
                        <w:strike w:val="0"/>
                        <w:color w:val="0462C1"/>
                        <w:sz w:val="16"/>
                        <w:u w:val="single"/>
                        <w:vertAlign w:val="baseline"/>
                      </w:rPr>
                      <w:t>ouvidoria@finep.gov.br</w:t>
                    </w:r>
                  </w:p>
                </w:txbxContent>
              </v:textbox>
            </v:rect>
          </w:pict>
        </mc:Fallback>
      </mc:AlternateContent>
    </w:r>
    <w: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column">
                <wp:posOffset>-843915</wp:posOffset>
              </wp:positionH>
              <wp:positionV relativeFrom="paragraph">
                <wp:posOffset>9829800</wp:posOffset>
              </wp:positionV>
              <wp:extent cx="3302000" cy="436245"/>
              <wp:effectExtent l="0" t="0" r="0" b="0"/>
              <wp:wrapNone/>
              <wp:docPr id="636979681" name="Retângulo 6369796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699763" y="3566640"/>
                        <a:ext cx="3292475" cy="426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B5320E5">
                          <w:pPr>
                            <w:spacing w:before="0" w:after="0" w:line="180" w:lineRule="auto"/>
                            <w:ind w:left="20" w:right="0" w:firstLine="20"/>
                            <w:jc w:val="left"/>
                          </w:pPr>
                          <w:r>
                            <w:rPr>
                              <w:rFonts w:ascii="Calibri" w:hAnsi="Calibri" w:eastAsia="Calibri" w:cs="Calibri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>Rio de Janeiro</w:t>
                          </w:r>
                        </w:p>
                        <w:p w14:paraId="4E65474B">
                          <w:pPr>
                            <w:spacing w:before="0" w:after="0" w:line="180" w:lineRule="auto"/>
                            <w:ind w:left="20" w:right="0" w:firstLine="20"/>
                            <w:jc w:val="left"/>
                          </w:pP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>Praia do Flamengo, 200.</w:t>
                          </w:r>
                        </w:p>
                        <w:p w14:paraId="3D61DEA4">
                          <w:pPr>
                            <w:spacing w:before="0" w:after="0" w:line="180" w:lineRule="auto"/>
                            <w:ind w:left="20" w:right="0" w:firstLine="20"/>
                            <w:jc w:val="left"/>
                          </w:pP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>1º, 2º, 3º, 4º, 7º, 8º, 9º, 13º e 24º andares – CEP 22210 -910 Rio de Janeiro – RJ</w:t>
                          </w:r>
                        </w:p>
                        <w:p w14:paraId="45CC7CDE">
                          <w:pPr>
                            <w:spacing w:before="0" w:after="0" w:line="180" w:lineRule="auto"/>
                            <w:ind w:left="20" w:right="0" w:firstLine="20"/>
                            <w:jc w:val="left"/>
                          </w:pPr>
                          <w:r>
                            <w:rPr>
                              <w:rFonts w:ascii="Calibri" w:hAnsi="Calibri" w:eastAsia="Calibri" w:cs="Calibri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16"/>
                              <w:vertAlign w:val="baseline"/>
                            </w:rPr>
                            <w:t>t. (21) 2555-0330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-66.45pt;margin-top:774pt;height:34.35pt;width:260pt;z-index:-251657216;mso-width-relative:page;mso-height-relative:page;" filled="f" stroked="f" coordsize="21600,21600" o:gfxdata="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S/D5z94AAAAOAQAADwAAAAAAAAABACAAAAAiAAAAZHJzL2Rvd25yZXYueG1sUEsBAhQAFAAA&#10;AAgAh07iQH9gVLfpAQAAzwMAAA4AAAAAAAAAAQAgAAAALQEAAGRycy9lMm9Eb2MueG1sUEsFBgAA&#10;AAAGAAYAWQEAAIg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B5320E5">
                    <w:pPr>
                      <w:spacing w:before="0" w:after="0" w:line="180" w:lineRule="auto"/>
                      <w:ind w:left="20" w:right="0" w:firstLine="20"/>
                      <w:jc w:val="left"/>
                    </w:pPr>
                    <w:r>
                      <w:rPr>
                        <w:rFonts w:ascii="Calibri" w:hAnsi="Calibri" w:eastAsia="Calibri" w:cs="Calibri"/>
                        <w:b/>
                        <w:i w:val="0"/>
                        <w:smallCaps w:val="0"/>
                        <w:strike w:val="0"/>
                        <w:color w:val="000000"/>
                        <w:sz w:val="16"/>
                        <w:vertAlign w:val="baseline"/>
                      </w:rPr>
                      <w:t>Rio de Janeiro</w:t>
                    </w:r>
                  </w:p>
                  <w:p w14:paraId="4E65474B">
                    <w:pPr>
                      <w:spacing w:before="0" w:after="0" w:line="180" w:lineRule="auto"/>
                      <w:ind w:left="20" w:right="0" w:firstLine="20"/>
                      <w:jc w:val="left"/>
                    </w:pPr>
                    <w:r>
                      <w:rPr>
                        <w:rFonts w:ascii="Calibri" w:hAnsi="Calibri" w:eastAsia="Calibri" w:cs="Calibri"/>
                        <w:b w:val="0"/>
                        <w:i w:val="0"/>
                        <w:smallCaps w:val="0"/>
                        <w:strike w:val="0"/>
                        <w:color w:val="000000"/>
                        <w:sz w:val="16"/>
                        <w:vertAlign w:val="baseline"/>
                      </w:rPr>
                      <w:t>Praia do Flamengo, 200.</w:t>
                    </w:r>
                  </w:p>
                  <w:p w14:paraId="3D61DEA4">
                    <w:pPr>
                      <w:spacing w:before="0" w:after="0" w:line="180" w:lineRule="auto"/>
                      <w:ind w:left="20" w:right="0" w:firstLine="20"/>
                      <w:jc w:val="left"/>
                    </w:pPr>
                    <w:r>
                      <w:rPr>
                        <w:rFonts w:ascii="Calibri" w:hAnsi="Calibri" w:eastAsia="Calibri" w:cs="Calibri"/>
                        <w:b w:val="0"/>
                        <w:i w:val="0"/>
                        <w:smallCaps w:val="0"/>
                        <w:strike w:val="0"/>
                        <w:color w:val="000000"/>
                        <w:sz w:val="16"/>
                        <w:vertAlign w:val="baseline"/>
                      </w:rPr>
                      <w:t>1º, 2º, 3º, 4º, 7º, 8º, 9º, 13º e 24º andares – CEP 22210 -910 Rio de Janeiro – RJ</w:t>
                    </w:r>
                  </w:p>
                  <w:p w14:paraId="45CC7CDE">
                    <w:pPr>
                      <w:spacing w:before="0" w:after="0" w:line="180" w:lineRule="auto"/>
                      <w:ind w:left="20" w:right="0" w:firstLine="20"/>
                      <w:jc w:val="left"/>
                    </w:pPr>
                    <w:r>
                      <w:rPr>
                        <w:rFonts w:ascii="Calibri" w:hAnsi="Calibri" w:eastAsia="Calibri" w:cs="Calibri"/>
                        <w:b w:val="0"/>
                        <w:i w:val="0"/>
                        <w:smallCaps w:val="0"/>
                        <w:strike w:val="0"/>
                        <w:color w:val="000000"/>
                        <w:sz w:val="16"/>
                        <w:vertAlign w:val="baseline"/>
                      </w:rPr>
                      <w:t>t. (21) 2555-0330</w:t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00019C">
    <w:pPr>
      <w:keepNext w:val="0"/>
      <w:keepLines w:val="0"/>
      <w:pageBreakBefore w:val="0"/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spacing w:before="0" w:after="0" w:line="14" w:lineRule="auto"/>
      <w:ind w:left="0" w:right="0" w:firstLine="0"/>
      <w:jc w:val="left"/>
      <w:rPr>
        <w:rFonts w:ascii="Tahoma" w:hAnsi="Tahoma" w:eastAsia="Tahoma" w:cs="Tahoma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fill="auto"/>
        <w:vertAlign w:val="baselin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00019D">
    <w:pPr>
      <w:keepNext w:val="0"/>
      <w:keepLines w:val="0"/>
      <w:pageBreakBefore w:val="0"/>
      <w:widowControl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fill="auto"/>
      <w:spacing w:before="0" w:after="0" w:line="14" w:lineRule="auto"/>
      <w:ind w:left="0" w:right="0" w:firstLine="0"/>
      <w:jc w:val="left"/>
      <w:rPr>
        <w:rFonts w:ascii="Tahoma" w:hAnsi="Tahoma" w:eastAsia="Tahoma" w:cs="Tahoma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fill="auto"/>
        <w:vertAlign w:val="baseline"/>
      </w:rPr>
    </w:pPr>
    <w:r>
      <w:rPr>
        <w:rFonts w:ascii="Tahoma" w:hAnsi="Tahoma" w:eastAsia="Tahoma" w:cs="Tahoma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fill="auto"/>
        <w:vertAlign w:val="baseline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1080135</wp:posOffset>
          </wp:positionH>
          <wp:positionV relativeFrom="page">
            <wp:posOffset>448945</wp:posOffset>
          </wp:positionV>
          <wp:extent cx="5668010" cy="818515"/>
          <wp:effectExtent l="0" t="0" r="0" b="0"/>
          <wp:wrapNone/>
          <wp:docPr id="636979687" name="image1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6979687" name="image1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67755" cy="8183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ahoma" w:hAnsi="Tahoma" w:eastAsia="Tahoma" w:cs="Tahoma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fill="auto"/>
        <w:vertAlign w:val="baseline"/>
      </w:rPr>
      <mc:AlternateContent>
        <mc:Choice Requires="wps">
          <w:drawing>
            <wp:anchor distT="0" distB="0" distL="0" distR="0" simplePos="0" relativeHeight="251659264" behindDoc="1" locked="0" layoutInCell="1" allowOverlap="1">
              <wp:simplePos x="0" y="0"/>
              <wp:positionH relativeFrom="page">
                <wp:posOffset>2033905</wp:posOffset>
              </wp:positionH>
              <wp:positionV relativeFrom="page">
                <wp:posOffset>1492885</wp:posOffset>
              </wp:positionV>
              <wp:extent cx="3763645" cy="474345"/>
              <wp:effectExtent l="0" t="0" r="0" b="0"/>
              <wp:wrapNone/>
              <wp:docPr id="636979682" name="Retângulo 6369796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68940" y="3547590"/>
                        <a:ext cx="3754120" cy="4648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ED5C0E">
                          <w:pPr>
                            <w:spacing w:before="20" w:after="0" w:line="240" w:lineRule="auto"/>
                            <w:ind w:left="0" w:right="0" w:firstLine="0"/>
                            <w:jc w:val="center"/>
                          </w:pPr>
                          <w:r>
                            <w:rPr>
                              <w:rFonts w:ascii="Tahoma" w:hAnsi="Tahoma" w:eastAsia="Tahoma" w:cs="Tahoma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>CHAMADA PÚBLICA MCTI/FINEP/FNDCT</w:t>
                          </w:r>
                        </w:p>
                        <w:p w14:paraId="6D3E572E">
                          <w:pPr>
                            <w:spacing w:before="158" w:after="0" w:line="240" w:lineRule="auto"/>
                            <w:ind w:left="0" w:right="0" w:firstLine="0"/>
                            <w:jc w:val="center"/>
                          </w:pPr>
                          <w:r>
                            <w:rPr>
                              <w:rFonts w:ascii="Tahoma" w:hAnsi="Tahoma" w:eastAsia="Tahoma" w:cs="Tahoma"/>
                              <w:b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  <w:t>PESQUISA APLICADA EM CENTROS TEMÁTICOS 2025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160.15pt;margin-top:117.55pt;height:37.35pt;width:296.35pt;mso-position-horizontal-relative:page;mso-position-vertical-relative:page;z-index:-251657216;mso-width-relative:page;mso-height-relative:page;" filled="f" stroked="f" coordsize="21600,21600" o:gfxdata="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kKvbnNoAAAALAQAADwAAAAAAAAABACAAAAAiAAAAZHJzL2Rvd25yZXYueG1sUEsBAhQAFAAAAAgA&#10;h07iQD6WsZbqAQAAzwMAAA4AAAAAAAAAAQAgAAAAKQEAAGRycy9lMm9Eb2MueG1sUEsFBgAAAAAG&#10;AAYAWQEAAIU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6DED5C0E">
                    <w:pPr>
                      <w:spacing w:before="20" w:after="0" w:line="240" w:lineRule="auto"/>
                      <w:ind w:left="0" w:right="0" w:firstLine="0"/>
                      <w:jc w:val="center"/>
                    </w:pPr>
                    <w:r>
                      <w:rPr>
                        <w:rFonts w:ascii="Tahoma" w:hAnsi="Tahoma" w:eastAsia="Tahoma" w:cs="Tahoma"/>
                        <w:b/>
                        <w:i w:val="0"/>
                        <w:smallCaps w:val="0"/>
                        <w:strike w:val="0"/>
                        <w:color w:val="000000"/>
                        <w:sz w:val="22"/>
                        <w:vertAlign w:val="baseline"/>
                      </w:rPr>
                      <w:t>CHAMADA PÚBLICA MCTI/FINEP/FNDCT</w:t>
                    </w:r>
                  </w:p>
                  <w:p w14:paraId="6D3E572E">
                    <w:pPr>
                      <w:spacing w:before="158" w:after="0" w:line="240" w:lineRule="auto"/>
                      <w:ind w:left="0" w:right="0" w:firstLine="0"/>
                      <w:jc w:val="center"/>
                    </w:pPr>
                    <w:r>
                      <w:rPr>
                        <w:rFonts w:ascii="Tahoma" w:hAnsi="Tahoma" w:eastAsia="Tahoma" w:cs="Tahoma"/>
                        <w:b/>
                        <w:i w:val="0"/>
                        <w:smallCaps w:val="0"/>
                        <w:strike w:val="0"/>
                        <w:color w:val="000000"/>
                        <w:sz w:val="22"/>
                        <w:vertAlign w:val="baseline"/>
                      </w:rPr>
                      <w:t>PESQUISA APLICADA EM CENTROS TEMÁTICOS 2025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1"/>
      <w:numFmt w:val="lowerRoman"/>
      <w:lvlText w:val="%1)"/>
      <w:lvlJc w:val="left"/>
      <w:pPr>
        <w:ind w:left="995" w:hanging="286"/>
      </w:pPr>
    </w:lvl>
    <w:lvl w:ilvl="1" w:tentative="0">
      <w:start w:val="0"/>
      <w:numFmt w:val="bullet"/>
      <w:lvlText w:val="•"/>
      <w:lvlJc w:val="left"/>
      <w:pPr>
        <w:ind w:left="1835" w:hanging="286"/>
      </w:pPr>
    </w:lvl>
    <w:lvl w:ilvl="2" w:tentative="0">
      <w:start w:val="0"/>
      <w:numFmt w:val="bullet"/>
      <w:lvlText w:val="•"/>
      <w:lvlJc w:val="left"/>
      <w:pPr>
        <w:ind w:left="2671" w:hanging="285"/>
      </w:pPr>
    </w:lvl>
    <w:lvl w:ilvl="3" w:tentative="0">
      <w:start w:val="0"/>
      <w:numFmt w:val="bullet"/>
      <w:lvlText w:val="•"/>
      <w:lvlJc w:val="left"/>
      <w:pPr>
        <w:ind w:left="3506" w:hanging="286"/>
      </w:pPr>
    </w:lvl>
    <w:lvl w:ilvl="4" w:tentative="0">
      <w:start w:val="0"/>
      <w:numFmt w:val="bullet"/>
      <w:lvlText w:val="•"/>
      <w:lvlJc w:val="left"/>
      <w:pPr>
        <w:ind w:left="4342" w:hanging="286"/>
      </w:pPr>
    </w:lvl>
    <w:lvl w:ilvl="5" w:tentative="0">
      <w:start w:val="0"/>
      <w:numFmt w:val="bullet"/>
      <w:lvlText w:val="•"/>
      <w:lvlJc w:val="left"/>
      <w:pPr>
        <w:ind w:left="5178" w:hanging="286"/>
      </w:pPr>
    </w:lvl>
    <w:lvl w:ilvl="6" w:tentative="0">
      <w:start w:val="0"/>
      <w:numFmt w:val="bullet"/>
      <w:lvlText w:val="•"/>
      <w:lvlJc w:val="left"/>
      <w:pPr>
        <w:ind w:left="6013" w:hanging="286"/>
      </w:pPr>
    </w:lvl>
    <w:lvl w:ilvl="7" w:tentative="0">
      <w:start w:val="0"/>
      <w:numFmt w:val="bullet"/>
      <w:lvlText w:val="•"/>
      <w:lvlJc w:val="left"/>
      <w:pPr>
        <w:ind w:left="6849" w:hanging="286"/>
      </w:pPr>
    </w:lvl>
    <w:lvl w:ilvl="8" w:tentative="0">
      <w:start w:val="0"/>
      <w:numFmt w:val="bullet"/>
      <w:lvlText w:val="•"/>
      <w:lvlJc w:val="left"/>
      <w:pPr>
        <w:ind w:left="7685" w:hanging="286"/>
      </w:pPr>
    </w:lvl>
  </w:abstractNum>
  <w:abstractNum w:abstractNumId="1">
    <w:nsid w:val="BF205925"/>
    <w:multiLevelType w:val="multilevel"/>
    <w:tmpl w:val="BF205925"/>
    <w:lvl w:ilvl="0" w:tentative="0">
      <w:start w:val="1"/>
      <w:numFmt w:val="lowerLetter"/>
      <w:lvlText w:val="%1)"/>
      <w:lvlJc w:val="left"/>
      <w:pPr>
        <w:ind w:left="68" w:hanging="269"/>
      </w:pPr>
      <w:rPr>
        <w:rFonts w:ascii="Tahoma" w:hAnsi="Tahoma" w:eastAsia="Tahoma" w:cs="Tahoma"/>
        <w:b w:val="0"/>
        <w:bCs w:val="0"/>
        <w:i w:val="0"/>
        <w:iCs w:val="0"/>
        <w:color w:val="333333"/>
        <w:sz w:val="22"/>
        <w:szCs w:val="22"/>
      </w:rPr>
    </w:lvl>
    <w:lvl w:ilvl="1" w:tentative="0">
      <w:start w:val="0"/>
      <w:numFmt w:val="bullet"/>
      <w:lvlText w:val="•"/>
      <w:lvlJc w:val="left"/>
      <w:pPr>
        <w:ind w:left="231" w:hanging="269"/>
      </w:pPr>
    </w:lvl>
    <w:lvl w:ilvl="2" w:tentative="0">
      <w:start w:val="0"/>
      <w:numFmt w:val="bullet"/>
      <w:lvlText w:val="•"/>
      <w:lvlJc w:val="left"/>
      <w:pPr>
        <w:ind w:left="403" w:hanging="269"/>
      </w:pPr>
    </w:lvl>
    <w:lvl w:ilvl="3" w:tentative="0">
      <w:start w:val="0"/>
      <w:numFmt w:val="bullet"/>
      <w:lvlText w:val="•"/>
      <w:lvlJc w:val="left"/>
      <w:pPr>
        <w:ind w:left="575" w:hanging="269"/>
      </w:pPr>
    </w:lvl>
    <w:lvl w:ilvl="4" w:tentative="0">
      <w:start w:val="0"/>
      <w:numFmt w:val="bullet"/>
      <w:lvlText w:val="•"/>
      <w:lvlJc w:val="left"/>
      <w:pPr>
        <w:ind w:left="746" w:hanging="269"/>
      </w:pPr>
    </w:lvl>
    <w:lvl w:ilvl="5" w:tentative="0">
      <w:start w:val="0"/>
      <w:numFmt w:val="bullet"/>
      <w:lvlText w:val="•"/>
      <w:lvlJc w:val="left"/>
      <w:pPr>
        <w:ind w:left="918" w:hanging="269"/>
      </w:pPr>
    </w:lvl>
    <w:lvl w:ilvl="6" w:tentative="0">
      <w:start w:val="0"/>
      <w:numFmt w:val="bullet"/>
      <w:lvlText w:val="•"/>
      <w:lvlJc w:val="left"/>
      <w:pPr>
        <w:ind w:left="1090" w:hanging="269"/>
      </w:pPr>
    </w:lvl>
    <w:lvl w:ilvl="7" w:tentative="0">
      <w:start w:val="0"/>
      <w:numFmt w:val="bullet"/>
      <w:lvlText w:val="•"/>
      <w:lvlJc w:val="left"/>
      <w:pPr>
        <w:ind w:left="1261" w:hanging="269"/>
      </w:pPr>
    </w:lvl>
    <w:lvl w:ilvl="8" w:tentative="0">
      <w:start w:val="0"/>
      <w:numFmt w:val="bullet"/>
      <w:lvlText w:val="•"/>
      <w:lvlJc w:val="left"/>
      <w:pPr>
        <w:ind w:left="1433" w:hanging="269"/>
      </w:pPr>
    </w:lvl>
  </w:abstractNum>
  <w:abstractNum w:abstractNumId="2">
    <w:nsid w:val="CF092B84"/>
    <w:multiLevelType w:val="multilevel"/>
    <w:tmpl w:val="CF092B84"/>
    <w:lvl w:ilvl="0" w:tentative="0">
      <w:start w:val="1"/>
      <w:numFmt w:val="lowerLetter"/>
      <w:lvlText w:val="%1)"/>
      <w:lvlJc w:val="left"/>
      <w:pPr>
        <w:ind w:left="406" w:hanging="339"/>
      </w:pPr>
      <w:rPr>
        <w:rFonts w:ascii="Tahoma" w:hAnsi="Tahoma" w:eastAsia="Tahoma" w:cs="Tahoma"/>
        <w:b w:val="0"/>
        <w:bCs w:val="0"/>
        <w:i w:val="0"/>
        <w:iCs w:val="0"/>
        <w:color w:val="333333"/>
        <w:sz w:val="22"/>
        <w:szCs w:val="22"/>
      </w:rPr>
    </w:lvl>
    <w:lvl w:ilvl="1" w:tentative="0">
      <w:start w:val="0"/>
      <w:numFmt w:val="bullet"/>
      <w:lvlText w:val="•"/>
      <w:lvlJc w:val="left"/>
      <w:pPr>
        <w:ind w:left="537" w:hanging="338"/>
      </w:pPr>
    </w:lvl>
    <w:lvl w:ilvl="2" w:tentative="0">
      <w:start w:val="0"/>
      <w:numFmt w:val="bullet"/>
      <w:lvlText w:val="•"/>
      <w:lvlJc w:val="left"/>
      <w:pPr>
        <w:ind w:left="675" w:hanging="339"/>
      </w:pPr>
    </w:lvl>
    <w:lvl w:ilvl="3" w:tentative="0">
      <w:start w:val="0"/>
      <w:numFmt w:val="bullet"/>
      <w:lvlText w:val="•"/>
      <w:lvlJc w:val="left"/>
      <w:pPr>
        <w:ind w:left="813" w:hanging="339"/>
      </w:pPr>
    </w:lvl>
    <w:lvl w:ilvl="4" w:tentative="0">
      <w:start w:val="0"/>
      <w:numFmt w:val="bullet"/>
      <w:lvlText w:val="•"/>
      <w:lvlJc w:val="left"/>
      <w:pPr>
        <w:ind w:left="950" w:hanging="339"/>
      </w:pPr>
    </w:lvl>
    <w:lvl w:ilvl="5" w:tentative="0">
      <w:start w:val="0"/>
      <w:numFmt w:val="bullet"/>
      <w:lvlText w:val="•"/>
      <w:lvlJc w:val="left"/>
      <w:pPr>
        <w:ind w:left="1088" w:hanging="339"/>
      </w:pPr>
    </w:lvl>
    <w:lvl w:ilvl="6" w:tentative="0">
      <w:start w:val="0"/>
      <w:numFmt w:val="bullet"/>
      <w:lvlText w:val="•"/>
      <w:lvlJc w:val="left"/>
      <w:pPr>
        <w:ind w:left="1226" w:hanging="339"/>
      </w:pPr>
    </w:lvl>
    <w:lvl w:ilvl="7" w:tentative="0">
      <w:start w:val="0"/>
      <w:numFmt w:val="bullet"/>
      <w:lvlText w:val="•"/>
      <w:lvlJc w:val="left"/>
      <w:pPr>
        <w:ind w:left="1363" w:hanging="339"/>
      </w:pPr>
    </w:lvl>
    <w:lvl w:ilvl="8" w:tentative="0">
      <w:start w:val="0"/>
      <w:numFmt w:val="bullet"/>
      <w:lvlText w:val="•"/>
      <w:lvlJc w:val="left"/>
      <w:pPr>
        <w:ind w:left="1501" w:hanging="339"/>
      </w:pPr>
    </w:lvl>
  </w:abstractNum>
  <w:abstractNum w:abstractNumId="3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362" w:hanging="360"/>
      </w:pPr>
      <w:rPr>
        <w:rFonts w:ascii="Calibri" w:hAnsi="Calibri" w:eastAsia="Calibri" w:cs="Calibri"/>
        <w:b w:val="0"/>
        <w:bCs w:val="0"/>
        <w:i w:val="0"/>
        <w:iCs w:val="0"/>
        <w:sz w:val="22"/>
        <w:szCs w:val="22"/>
      </w:rPr>
    </w:lvl>
    <w:lvl w:ilvl="1" w:tentative="0">
      <w:start w:val="1"/>
      <w:numFmt w:val="decimal"/>
      <w:lvlText w:val="%1.%2."/>
      <w:lvlJc w:val="left"/>
      <w:pPr>
        <w:ind w:left="794" w:hanging="432"/>
      </w:pPr>
    </w:lvl>
    <w:lvl w:ilvl="2" w:tentative="0">
      <w:start w:val="1"/>
      <w:numFmt w:val="decimal"/>
      <w:lvlText w:val="%1.%2.%3."/>
      <w:lvlJc w:val="left"/>
      <w:pPr>
        <w:ind w:left="1226" w:hanging="696"/>
      </w:pPr>
    </w:lvl>
    <w:lvl w:ilvl="3" w:tentative="0">
      <w:start w:val="1"/>
      <w:numFmt w:val="decimal"/>
      <w:lvlText w:val="%1.%2.%3.%4."/>
      <w:lvlJc w:val="left"/>
      <w:pPr>
        <w:ind w:left="1730" w:hanging="696"/>
      </w:pPr>
      <w:rPr>
        <w:rFonts w:ascii="Calibri" w:hAnsi="Calibri" w:eastAsia="Calibri" w:cs="Calibri"/>
        <w:b w:val="0"/>
        <w:bCs w:val="0"/>
        <w:i w:val="0"/>
        <w:iCs w:val="0"/>
        <w:sz w:val="22"/>
        <w:szCs w:val="22"/>
      </w:rPr>
    </w:lvl>
    <w:lvl w:ilvl="4" w:tentative="0">
      <w:start w:val="0"/>
      <w:numFmt w:val="bullet"/>
      <w:lvlText w:val="•"/>
      <w:lvlJc w:val="left"/>
      <w:pPr>
        <w:ind w:left="2828" w:hanging="696"/>
      </w:pPr>
    </w:lvl>
    <w:lvl w:ilvl="5" w:tentative="0">
      <w:start w:val="0"/>
      <w:numFmt w:val="bullet"/>
      <w:lvlText w:val="•"/>
      <w:lvlJc w:val="left"/>
      <w:pPr>
        <w:ind w:left="3916" w:hanging="696"/>
      </w:pPr>
    </w:lvl>
    <w:lvl w:ilvl="6" w:tentative="0">
      <w:start w:val="0"/>
      <w:numFmt w:val="bullet"/>
      <w:lvlText w:val="•"/>
      <w:lvlJc w:val="left"/>
      <w:pPr>
        <w:ind w:left="5004" w:hanging="696"/>
      </w:pPr>
    </w:lvl>
    <w:lvl w:ilvl="7" w:tentative="0">
      <w:start w:val="0"/>
      <w:numFmt w:val="bullet"/>
      <w:lvlText w:val="•"/>
      <w:lvlJc w:val="left"/>
      <w:pPr>
        <w:ind w:left="6092" w:hanging="696"/>
      </w:pPr>
    </w:lvl>
    <w:lvl w:ilvl="8" w:tentative="0">
      <w:start w:val="0"/>
      <w:numFmt w:val="bullet"/>
      <w:lvlText w:val="•"/>
      <w:lvlJc w:val="left"/>
      <w:pPr>
        <w:ind w:left="7180" w:hanging="696"/>
      </w:pPr>
    </w:lvl>
  </w:abstractNum>
  <w:abstractNum w:abstractNumId="4">
    <w:nsid w:val="03D62ECE"/>
    <w:multiLevelType w:val="multilevel"/>
    <w:tmpl w:val="03D62ECE"/>
    <w:lvl w:ilvl="0" w:tentative="0">
      <w:start w:val="1"/>
      <w:numFmt w:val="lowerRoman"/>
      <w:lvlText w:val="%1)"/>
      <w:lvlJc w:val="left"/>
      <w:pPr>
        <w:ind w:left="995" w:hanging="286"/>
      </w:pPr>
    </w:lvl>
    <w:lvl w:ilvl="1" w:tentative="0">
      <w:start w:val="0"/>
      <w:numFmt w:val="bullet"/>
      <w:lvlText w:val="•"/>
      <w:lvlJc w:val="left"/>
      <w:pPr>
        <w:ind w:left="1835" w:hanging="286"/>
      </w:pPr>
    </w:lvl>
    <w:lvl w:ilvl="2" w:tentative="0">
      <w:start w:val="0"/>
      <w:numFmt w:val="bullet"/>
      <w:lvlText w:val="•"/>
      <w:lvlJc w:val="left"/>
      <w:pPr>
        <w:ind w:left="2671" w:hanging="285"/>
      </w:pPr>
    </w:lvl>
    <w:lvl w:ilvl="3" w:tentative="0">
      <w:start w:val="0"/>
      <w:numFmt w:val="bullet"/>
      <w:lvlText w:val="•"/>
      <w:lvlJc w:val="left"/>
      <w:pPr>
        <w:ind w:left="3506" w:hanging="286"/>
      </w:pPr>
    </w:lvl>
    <w:lvl w:ilvl="4" w:tentative="0">
      <w:start w:val="0"/>
      <w:numFmt w:val="bullet"/>
      <w:lvlText w:val="•"/>
      <w:lvlJc w:val="left"/>
      <w:pPr>
        <w:ind w:left="4342" w:hanging="286"/>
      </w:pPr>
    </w:lvl>
    <w:lvl w:ilvl="5" w:tentative="0">
      <w:start w:val="0"/>
      <w:numFmt w:val="bullet"/>
      <w:lvlText w:val="•"/>
      <w:lvlJc w:val="left"/>
      <w:pPr>
        <w:ind w:left="5178" w:hanging="286"/>
      </w:pPr>
    </w:lvl>
    <w:lvl w:ilvl="6" w:tentative="0">
      <w:start w:val="0"/>
      <w:numFmt w:val="bullet"/>
      <w:lvlText w:val="•"/>
      <w:lvlJc w:val="left"/>
      <w:pPr>
        <w:ind w:left="6013" w:hanging="286"/>
      </w:pPr>
    </w:lvl>
    <w:lvl w:ilvl="7" w:tentative="0">
      <w:start w:val="0"/>
      <w:numFmt w:val="bullet"/>
      <w:lvlText w:val="•"/>
      <w:lvlJc w:val="left"/>
      <w:pPr>
        <w:ind w:left="6849" w:hanging="286"/>
      </w:pPr>
    </w:lvl>
    <w:lvl w:ilvl="8" w:tentative="0">
      <w:start w:val="0"/>
      <w:numFmt w:val="bullet"/>
      <w:lvlText w:val="•"/>
      <w:lvlJc w:val="left"/>
      <w:pPr>
        <w:ind w:left="7685" w:hanging="286"/>
      </w:pPr>
    </w:lvl>
  </w:abstractNum>
  <w:abstractNum w:abstractNumId="5">
    <w:nsid w:val="59ADCABA"/>
    <w:multiLevelType w:val="multilevel"/>
    <w:tmpl w:val="59ADCABA"/>
    <w:lvl w:ilvl="0" w:tentative="0">
      <w:start w:val="1"/>
      <w:numFmt w:val="lowerLetter"/>
      <w:lvlText w:val="%1)"/>
      <w:lvlJc w:val="left"/>
      <w:pPr>
        <w:ind w:left="68" w:hanging="339"/>
      </w:pPr>
      <w:rPr>
        <w:rFonts w:ascii="Tahoma" w:hAnsi="Tahoma" w:eastAsia="Tahoma" w:cs="Tahoma"/>
        <w:b w:val="0"/>
        <w:bCs w:val="0"/>
        <w:i w:val="0"/>
        <w:iCs w:val="0"/>
        <w:color w:val="333333"/>
        <w:sz w:val="22"/>
        <w:szCs w:val="22"/>
      </w:rPr>
    </w:lvl>
    <w:lvl w:ilvl="1" w:tentative="0">
      <w:start w:val="0"/>
      <w:numFmt w:val="bullet"/>
      <w:lvlText w:val="•"/>
      <w:lvlJc w:val="left"/>
      <w:pPr>
        <w:ind w:left="231" w:hanging="339"/>
      </w:pPr>
    </w:lvl>
    <w:lvl w:ilvl="2" w:tentative="0">
      <w:start w:val="0"/>
      <w:numFmt w:val="bullet"/>
      <w:lvlText w:val="•"/>
      <w:lvlJc w:val="left"/>
      <w:pPr>
        <w:ind w:left="403" w:hanging="339"/>
      </w:pPr>
    </w:lvl>
    <w:lvl w:ilvl="3" w:tentative="0">
      <w:start w:val="0"/>
      <w:numFmt w:val="bullet"/>
      <w:lvlText w:val="•"/>
      <w:lvlJc w:val="left"/>
      <w:pPr>
        <w:ind w:left="575" w:hanging="339"/>
      </w:pPr>
    </w:lvl>
    <w:lvl w:ilvl="4" w:tentative="0">
      <w:start w:val="0"/>
      <w:numFmt w:val="bullet"/>
      <w:lvlText w:val="•"/>
      <w:lvlJc w:val="left"/>
      <w:pPr>
        <w:ind w:left="746" w:hanging="339"/>
      </w:pPr>
    </w:lvl>
    <w:lvl w:ilvl="5" w:tentative="0">
      <w:start w:val="0"/>
      <w:numFmt w:val="bullet"/>
      <w:lvlText w:val="•"/>
      <w:lvlJc w:val="left"/>
      <w:pPr>
        <w:ind w:left="918" w:hanging="339"/>
      </w:pPr>
    </w:lvl>
    <w:lvl w:ilvl="6" w:tentative="0">
      <w:start w:val="0"/>
      <w:numFmt w:val="bullet"/>
      <w:lvlText w:val="•"/>
      <w:lvlJc w:val="left"/>
      <w:pPr>
        <w:ind w:left="1090" w:hanging="339"/>
      </w:pPr>
    </w:lvl>
    <w:lvl w:ilvl="7" w:tentative="0">
      <w:start w:val="0"/>
      <w:numFmt w:val="bullet"/>
      <w:lvlText w:val="•"/>
      <w:lvlJc w:val="left"/>
      <w:pPr>
        <w:ind w:left="1261" w:hanging="339"/>
      </w:pPr>
    </w:lvl>
    <w:lvl w:ilvl="8" w:tentative="0">
      <w:start w:val="0"/>
      <w:numFmt w:val="bullet"/>
      <w:lvlText w:val="•"/>
      <w:lvlJc w:val="left"/>
      <w:pPr>
        <w:ind w:left="1433" w:hanging="339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720"/>
  <w:compat>
    <w:compatSetting w:name="compatibilityMode" w:uri="http://schemas.microsoft.com/office/word" w:val="15"/>
  </w:compat>
  <w:rsids>
    <w:rsidRoot w:val="00000000"/>
    <w:rsid w:val="3A2D1593"/>
    <w:rsid w:val="5F98593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ahoma" w:hAnsi="Tahoma" w:eastAsia="Tahoma" w:cs="Tahoma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qFormat="1" w:unhideWhenUsed="0" w:uiPriority="0" w:semiHidden="0" w:name="heading 2"/>
    <w:lsdException w:unhideWhenUsed="0" w:uiPriority="0" w:semiHidden="0" w:name="heading 3"/>
    <w:lsdException w:qFormat="1" w:unhideWhenUsed="0" w:uiPriority="0" w:semiHidden="0" w:name="heading 4"/>
    <w:lsdException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iPriority="99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uiPriority w:val="0"/>
    <w:pPr>
      <w:widowControl w:val="0"/>
    </w:pPr>
    <w:rPr>
      <w:rFonts w:ascii="Tahoma" w:hAnsi="Tahoma" w:eastAsia="Tahoma" w:cs="Tahoma"/>
      <w:sz w:val="22"/>
      <w:szCs w:val="22"/>
      <w:lang w:val="zh-CN"/>
    </w:rPr>
  </w:style>
  <w:style w:type="paragraph" w:styleId="2">
    <w:name w:val="heading 1"/>
    <w:basedOn w:val="1"/>
    <w:next w:val="1"/>
    <w:uiPriority w:val="0"/>
    <w:rPr>
      <w:b/>
      <w:bCs/>
    </w:rPr>
  </w:style>
  <w:style w:type="paragraph" w:styleId="3">
    <w:name w:val="heading 2"/>
    <w:basedOn w:val="1"/>
    <w:next w:val="1"/>
    <w:qFormat/>
    <w:uiPriority w:val="0"/>
    <w:pPr>
      <w:ind w:left="791" w:hanging="430"/>
      <w:jc w:val="both"/>
    </w:pPr>
    <w:rPr>
      <w:b/>
      <w:bCs/>
    </w:rPr>
  </w:style>
  <w:style w:type="paragraph" w:styleId="4">
    <w:name w:val="heading 3"/>
    <w:basedOn w:val="1"/>
    <w:next w:val="1"/>
    <w:uiPriority w:val="0"/>
    <w:pPr>
      <w:keepNext/>
      <w:keepLines/>
      <w:pageBreakBefore w:val="0"/>
      <w:spacing w:before="280" w:after="80"/>
    </w:pPr>
    <w:rPr>
      <w:b/>
      <w:bCs/>
      <w:sz w:val="28"/>
      <w:szCs w:val="28"/>
    </w:rPr>
  </w:style>
  <w:style w:type="paragraph" w:styleId="5">
    <w:name w:val="heading 4"/>
    <w:basedOn w:val="1"/>
    <w:next w:val="1"/>
    <w:qFormat/>
    <w:uiPriority w:val="0"/>
    <w:pPr>
      <w:keepNext/>
      <w:keepLines/>
      <w:pageBreakBefore w:val="0"/>
      <w:spacing w:before="240" w:after="40"/>
    </w:pPr>
    <w:rPr>
      <w:b/>
      <w:bCs/>
      <w:sz w:val="24"/>
      <w:szCs w:val="24"/>
    </w:rPr>
  </w:style>
  <w:style w:type="paragraph" w:styleId="6">
    <w:name w:val="heading 5"/>
    <w:basedOn w:val="1"/>
    <w:next w:val="1"/>
    <w:uiPriority w:val="0"/>
    <w:pPr>
      <w:keepNext/>
      <w:keepLines/>
      <w:pageBreakBefore w:val="0"/>
      <w:spacing w:before="220" w:after="40"/>
    </w:pPr>
    <w:rPr>
      <w:b/>
      <w:bCs/>
      <w:sz w:val="22"/>
      <w:szCs w:val="22"/>
    </w:rPr>
  </w:style>
  <w:style w:type="paragraph" w:styleId="7">
    <w:name w:val="heading 6"/>
    <w:basedOn w:val="1"/>
    <w:next w:val="1"/>
    <w:qFormat/>
    <w:uiPriority w:val="0"/>
    <w:pPr>
      <w:keepNext/>
      <w:keepLines/>
      <w:pageBreakBefore w:val="0"/>
      <w:spacing w:before="200" w:after="40"/>
    </w:pPr>
    <w:rPr>
      <w:b/>
      <w:bCs/>
      <w:sz w:val="20"/>
      <w:szCs w:val="20"/>
    </w:rPr>
  </w:style>
  <w:style w:type="character" w:default="1" w:styleId="8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Body Text"/>
    <w:basedOn w:val="1"/>
    <w:qFormat/>
    <w:uiPriority w:val="1"/>
    <w:pPr>
      <w:jc w:val="both"/>
    </w:pPr>
  </w:style>
  <w:style w:type="paragraph" w:styleId="11">
    <w:name w:val="Title"/>
    <w:basedOn w:val="1"/>
    <w:next w:val="1"/>
    <w:qFormat/>
    <w:uiPriority w:val="0"/>
    <w:pPr>
      <w:ind w:left="362" w:right="473"/>
      <w:jc w:val="center"/>
    </w:pPr>
    <w:rPr>
      <w:b/>
      <w:bCs/>
      <w:sz w:val="24"/>
      <w:szCs w:val="24"/>
    </w:rPr>
  </w:style>
  <w:style w:type="paragraph" w:styleId="12">
    <w:name w:val="header"/>
    <w:basedOn w:val="1"/>
    <w:link w:val="19"/>
    <w:unhideWhenUsed/>
    <w:uiPriority w:val="99"/>
    <w:pPr>
      <w:tabs>
        <w:tab w:val="center" w:pos="4252"/>
        <w:tab w:val="right" w:pos="8504"/>
      </w:tabs>
    </w:pPr>
  </w:style>
  <w:style w:type="paragraph" w:styleId="13">
    <w:name w:val="footer"/>
    <w:basedOn w:val="1"/>
    <w:link w:val="20"/>
    <w:unhideWhenUsed/>
    <w:uiPriority w:val="99"/>
    <w:pPr>
      <w:tabs>
        <w:tab w:val="center" w:pos="4252"/>
        <w:tab w:val="right" w:pos="8504"/>
      </w:tabs>
    </w:pPr>
  </w:style>
  <w:style w:type="paragraph" w:styleId="14">
    <w:name w:val="Subtitle"/>
    <w:basedOn w:val="1"/>
    <w:next w:val="1"/>
    <w:qFormat/>
    <w:uiPriority w:val="0"/>
    <w:pPr>
      <w:keepNext/>
      <w:keepLines/>
      <w:pageBreakBefore w:val="0"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customStyle="1" w:styleId="15">
    <w:name w:val="TableNormal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7">
    <w:name w:val="List Paragraph"/>
    <w:basedOn w:val="1"/>
    <w:qFormat/>
    <w:uiPriority w:val="1"/>
    <w:pPr>
      <w:ind w:left="1226" w:hanging="504"/>
      <w:jc w:val="both"/>
    </w:pPr>
  </w:style>
  <w:style w:type="paragraph" w:customStyle="1" w:styleId="18">
    <w:name w:val="Table Paragraph"/>
    <w:basedOn w:val="1"/>
    <w:qFormat/>
    <w:uiPriority w:val="1"/>
  </w:style>
  <w:style w:type="character" w:customStyle="1" w:styleId="19">
    <w:name w:val="Cabeçalho Char"/>
    <w:basedOn w:val="8"/>
    <w:link w:val="12"/>
    <w:qFormat/>
    <w:uiPriority w:val="99"/>
    <w:rPr>
      <w:rFonts w:ascii="Tahoma" w:hAnsi="Tahoma" w:eastAsia="Tahoma" w:cs="Tahoma"/>
      <w:lang w:val="pt-PT"/>
    </w:rPr>
  </w:style>
  <w:style w:type="character" w:customStyle="1" w:styleId="20">
    <w:name w:val="Rodapé Char"/>
    <w:basedOn w:val="8"/>
    <w:link w:val="13"/>
    <w:qFormat/>
    <w:uiPriority w:val="99"/>
    <w:rPr>
      <w:rFonts w:ascii="Tahoma" w:hAnsi="Tahoma" w:eastAsia="Tahoma" w:cs="Tahoma"/>
      <w:lang w:val="pt-PT"/>
    </w:rPr>
  </w:style>
  <w:style w:type="character" w:customStyle="1" w:styleId="21">
    <w:name w:val="Título Char"/>
    <w:basedOn w:val="8"/>
    <w:qFormat/>
    <w:uiPriority w:val="10"/>
    <w:rPr>
      <w:rFonts w:ascii="Tahoma" w:hAnsi="Tahoma" w:eastAsia="Tahoma" w:cs="Tahoma"/>
      <w:b/>
      <w:bCs/>
      <w:sz w:val="24"/>
      <w:szCs w:val="24"/>
      <w:lang w:val="pt-PT"/>
    </w:rPr>
  </w:style>
  <w:style w:type="table" w:customStyle="1" w:styleId="22">
    <w:name w:val="_Style 21"/>
    <w:basedOn w:val="15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">
    <w:name w:val="_Style 22"/>
    <w:basedOn w:val="15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4">
    <w:name w:val="_Style 23"/>
    <w:basedOn w:val="15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DgzQv2j2OT5OXVBWDyyIPJyINQ==">CgMxLjA4AHIhMVFpeURhc25kbUNXb25oS2JQRFVDZ0V4MTFtOGtuLWtn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8</Pages>
  <TotalTime>33</TotalTime>
  <ScaleCrop>false</ScaleCrop>
  <LinksUpToDate>false</LinksUpToDate>
  <Application>WPS Office_12.2.0.23196_F1E327BC-269C-435d-A152-05C5408002CA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2026-03-02T18:04:00Z</dcterms:created>
  <dc:creator>Bruno Cesar Prosdocimi Nunes</dc:creator>
  <cp:lastModifiedBy>elanefalcao</cp:lastModifiedBy>
  <dcterms:modified xsi:type="dcterms:W3CDTF">2026-03-03T13:59:14Z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2026-02-24T00:00:00Z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2026-03-02T00:00:00Z</vt:filetime>
  </property>
  <property fmtid="{D5CDD505-2E9C-101B-9397-08002B2CF9AE}" pid="5" name="Producer">
    <vt:lpwstr>Microsoft® Word para Microsoft 365</vt:lpwstr>
  </property>
  <property fmtid="{D5CDD505-2E9C-101B-9397-08002B2CF9AE}" pid="6" name="KSOProductBuildVer">
    <vt:lpwstr>1046-12.2.0.23196</vt:lpwstr>
  </property>
  <property fmtid="{D5CDD505-2E9C-101B-9397-08002B2CF9AE}" pid="7" name="ICV">
    <vt:lpwstr>548728562391471CAFD3BFE3B9B4229B_12</vt:lpwstr>
  </property>
</Properties>
</file>