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242DA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2296160</wp:posOffset>
            </wp:positionH>
            <wp:positionV relativeFrom="paragraph">
              <wp:posOffset>-572135</wp:posOffset>
            </wp:positionV>
            <wp:extent cx="827405" cy="873760"/>
            <wp:effectExtent l="19050" t="0" r="0" b="0"/>
            <wp:wrapNone/>
            <wp:docPr id="1" name="Imagem 0" descr="uep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0" descr="uepa logo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111" cy="873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007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UNIVERSIDADE DO ESTADO DO PARÁ</w:t>
      </w:r>
    </w:p>
    <w:p w14:paraId="5CE99B9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CÂMARA DE PESQISA E PÓS-GRADUAÇÃO</w:t>
      </w:r>
    </w:p>
    <w:p w14:paraId="1D7649AC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57DFB7DF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39978067">
      <w:pPr>
        <w:spacing w:after="0" w:line="240" w:lineRule="auto"/>
        <w:jc w:val="center"/>
        <w:rPr>
          <w:rFonts w:hint="default" w:ascii="Arial" w:hAnsi="Arial" w:cs="Arial"/>
          <w:b/>
          <w:sz w:val="28"/>
          <w:lang w:val="pt-BR"/>
        </w:rPr>
      </w:pPr>
      <w:r>
        <w:rPr>
          <w:rFonts w:ascii="Arial" w:hAnsi="Arial" w:cs="Arial"/>
          <w:b/>
          <w:sz w:val="28"/>
        </w:rPr>
        <w:t>Calendário das Reuniões da CAPEP em 202</w:t>
      </w:r>
      <w:r>
        <w:rPr>
          <w:rFonts w:hint="default" w:ascii="Arial" w:hAnsi="Arial" w:cs="Arial"/>
          <w:b/>
          <w:sz w:val="28"/>
          <w:lang w:val="pt-BR"/>
        </w:rPr>
        <w:t>6</w:t>
      </w:r>
    </w:p>
    <w:p w14:paraId="6D1E4845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831EBF5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12"/>
        <w:gridCol w:w="3256"/>
      </w:tblGrid>
      <w:tr w14:paraId="7C7D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  <w:insideV w:val="nil"/>
            </w:tcBorders>
          </w:tcPr>
          <w:p w14:paraId="27BFB0EE">
            <w:pPr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MÊS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  <w:insideV w:val="nil"/>
            </w:tcBorders>
          </w:tcPr>
          <w:p w14:paraId="5AB4453B">
            <w:pPr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DIA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  <w:insideV w:val="nil"/>
            </w:tcBorders>
          </w:tcPr>
          <w:p w14:paraId="2B809094">
            <w:pPr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SEMANA</w:t>
            </w:r>
          </w:p>
        </w:tc>
      </w:tr>
      <w:tr w14:paraId="066A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43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684179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Fevereiro</w:t>
            </w:r>
          </w:p>
        </w:tc>
        <w:tc>
          <w:tcPr>
            <w:tcW w:w="1512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73C8B98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0</w:t>
            </w: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4</w:t>
            </w:r>
          </w:p>
        </w:tc>
        <w:tc>
          <w:tcPr>
            <w:tcW w:w="3256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3D1F0277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  <w:tr w14:paraId="2588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43" w:type="dxa"/>
            <w:vAlign w:val="center"/>
          </w:tcPr>
          <w:p w14:paraId="2D897060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Março</w:t>
            </w:r>
          </w:p>
        </w:tc>
        <w:tc>
          <w:tcPr>
            <w:tcW w:w="1512" w:type="dxa"/>
            <w:vAlign w:val="center"/>
          </w:tcPr>
          <w:p w14:paraId="17AFE33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04</w:t>
            </w:r>
          </w:p>
        </w:tc>
        <w:tc>
          <w:tcPr>
            <w:tcW w:w="3256" w:type="dxa"/>
            <w:vAlign w:val="center"/>
          </w:tcPr>
          <w:p w14:paraId="3C8267B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  <w:tr w14:paraId="478D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43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6AEF36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Abril</w:t>
            </w:r>
          </w:p>
        </w:tc>
        <w:tc>
          <w:tcPr>
            <w:tcW w:w="1512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6E568C1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01</w:t>
            </w:r>
          </w:p>
        </w:tc>
        <w:tc>
          <w:tcPr>
            <w:tcW w:w="3256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703E5A6D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  <w:tr w14:paraId="631F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43" w:type="dxa"/>
            <w:vAlign w:val="center"/>
          </w:tcPr>
          <w:p w14:paraId="0DC8367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Maio</w:t>
            </w:r>
          </w:p>
        </w:tc>
        <w:tc>
          <w:tcPr>
            <w:tcW w:w="1512" w:type="dxa"/>
            <w:vAlign w:val="center"/>
          </w:tcPr>
          <w:p w14:paraId="4D5F8B2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06</w:t>
            </w:r>
          </w:p>
        </w:tc>
        <w:tc>
          <w:tcPr>
            <w:tcW w:w="3256" w:type="dxa"/>
            <w:vAlign w:val="center"/>
          </w:tcPr>
          <w:p w14:paraId="769A97B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  <w:tr w14:paraId="5669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43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69541B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Junho</w:t>
            </w:r>
          </w:p>
        </w:tc>
        <w:tc>
          <w:tcPr>
            <w:tcW w:w="1512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3FEE22D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0</w:t>
            </w: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3</w:t>
            </w:r>
          </w:p>
        </w:tc>
        <w:tc>
          <w:tcPr>
            <w:tcW w:w="3256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788E39B9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  <w:tr w14:paraId="77F1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43" w:type="dxa"/>
            <w:vAlign w:val="center"/>
          </w:tcPr>
          <w:p w14:paraId="1E9F64F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Agosto</w:t>
            </w:r>
          </w:p>
        </w:tc>
        <w:tc>
          <w:tcPr>
            <w:tcW w:w="1512" w:type="dxa"/>
            <w:vAlign w:val="center"/>
          </w:tcPr>
          <w:p w14:paraId="78A44BD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05</w:t>
            </w:r>
          </w:p>
        </w:tc>
        <w:tc>
          <w:tcPr>
            <w:tcW w:w="3256" w:type="dxa"/>
            <w:vAlign w:val="center"/>
          </w:tcPr>
          <w:p w14:paraId="267381F0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  <w:tr w14:paraId="1568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43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7DBA0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Setembro</w:t>
            </w:r>
          </w:p>
        </w:tc>
        <w:tc>
          <w:tcPr>
            <w:tcW w:w="1512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5335E09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02</w:t>
            </w:r>
          </w:p>
        </w:tc>
        <w:tc>
          <w:tcPr>
            <w:tcW w:w="3256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1477B35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  <w:tr w14:paraId="15F7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43" w:type="dxa"/>
            <w:vAlign w:val="center"/>
          </w:tcPr>
          <w:p w14:paraId="20C28560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Outubro</w:t>
            </w:r>
          </w:p>
        </w:tc>
        <w:tc>
          <w:tcPr>
            <w:tcW w:w="1512" w:type="dxa"/>
            <w:vAlign w:val="center"/>
          </w:tcPr>
          <w:p w14:paraId="4CB4B15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07</w:t>
            </w:r>
          </w:p>
        </w:tc>
        <w:tc>
          <w:tcPr>
            <w:tcW w:w="3256" w:type="dxa"/>
            <w:vAlign w:val="center"/>
          </w:tcPr>
          <w:p w14:paraId="607F716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  <w:tr w14:paraId="4BEC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43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3725AA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Novembro</w:t>
            </w:r>
          </w:p>
        </w:tc>
        <w:tc>
          <w:tcPr>
            <w:tcW w:w="1512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178864D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04</w:t>
            </w:r>
          </w:p>
        </w:tc>
        <w:tc>
          <w:tcPr>
            <w:tcW w:w="3256" w:type="dxa"/>
            <w:tcBorders>
              <w:left w:val="nil"/>
              <w:right w:val="nil"/>
              <w:insideV w:val="nil"/>
            </w:tcBorders>
            <w:shd w:val="clear" w:color="auto" w:fill="D2EAF0" w:themeFill="accent5" w:themeFillTint="3F"/>
            <w:vAlign w:val="center"/>
          </w:tcPr>
          <w:p w14:paraId="4F1C874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  <w:tr w14:paraId="5882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43" w:type="dxa"/>
            <w:vAlign w:val="center"/>
          </w:tcPr>
          <w:p w14:paraId="06E7C12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Dezembro</w:t>
            </w:r>
          </w:p>
        </w:tc>
        <w:tc>
          <w:tcPr>
            <w:tcW w:w="1512" w:type="dxa"/>
            <w:vAlign w:val="center"/>
          </w:tcPr>
          <w:p w14:paraId="04D0135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8"/>
                <w:szCs w:val="28"/>
                <w:lang w:val="pt-BR"/>
              </w:rPr>
              <w:t>02</w:t>
            </w:r>
          </w:p>
        </w:tc>
        <w:tc>
          <w:tcPr>
            <w:tcW w:w="3256" w:type="dxa"/>
            <w:vAlign w:val="center"/>
          </w:tcPr>
          <w:p w14:paraId="4AD92C6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Quarta-feira</w:t>
            </w:r>
          </w:p>
        </w:tc>
      </w:tr>
    </w:tbl>
    <w:p w14:paraId="65521F8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2213EA83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3AB8984A">
      <w:pPr>
        <w:spacing w:after="0" w:line="240" w:lineRule="auto"/>
        <w:ind w:left="567"/>
        <w:jc w:val="both"/>
        <w:rPr>
          <w:rFonts w:ascii="Arial" w:hAnsi="Arial" w:cs="Arial"/>
          <w:sz w:val="28"/>
        </w:rPr>
      </w:pPr>
    </w:p>
    <w:p w14:paraId="3C64510C">
      <w:pPr>
        <w:pStyle w:val="7"/>
        <w:numPr>
          <w:ilvl w:val="0"/>
          <w:numId w:val="1"/>
        </w:numPr>
        <w:spacing w:after="0" w:line="360" w:lineRule="auto"/>
        <w:ind w:left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Nos meses de JULHO e JANEIRO não ocorrem às reuniões, devido ao recesso dos Conselheiros e Docentes.</w:t>
      </w:r>
    </w:p>
    <w:p w14:paraId="3C7316EE">
      <w:pPr>
        <w:pStyle w:val="7"/>
        <w:spacing w:after="0" w:line="360" w:lineRule="auto"/>
        <w:ind w:left="567"/>
        <w:jc w:val="both"/>
        <w:rPr>
          <w:rFonts w:ascii="Arial" w:hAnsi="Arial" w:cs="Arial"/>
          <w:sz w:val="28"/>
        </w:rPr>
      </w:pPr>
    </w:p>
    <w:p w14:paraId="5E576D8D">
      <w:pPr>
        <w:pStyle w:val="7"/>
        <w:numPr>
          <w:ilvl w:val="0"/>
          <w:numId w:val="1"/>
        </w:numPr>
        <w:spacing w:after="0" w:line="360" w:lineRule="auto"/>
        <w:ind w:left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As reuniões podem ter suas datas alteradas, conforme agenda do Presidente desta Câmara e de seus Conselheiros.</w:t>
      </w:r>
    </w:p>
    <w:p w14:paraId="5EE7501A">
      <w:pPr>
        <w:pStyle w:val="7"/>
        <w:rPr>
          <w:rFonts w:ascii="Arial" w:hAnsi="Arial" w:cs="Arial"/>
          <w:sz w:val="28"/>
        </w:rPr>
      </w:pPr>
    </w:p>
    <w:p w14:paraId="71CE7E60">
      <w:pPr>
        <w:spacing w:after="0" w:line="360" w:lineRule="auto"/>
        <w:jc w:val="both"/>
        <w:rPr>
          <w:rFonts w:ascii="Arial" w:hAnsi="Arial" w:cs="Arial"/>
          <w:sz w:val="28"/>
        </w:rPr>
      </w:pPr>
    </w:p>
    <w:p w14:paraId="7CD7A0C2">
      <w:pPr>
        <w:spacing w:after="0" w:line="360" w:lineRule="auto"/>
        <w:jc w:val="center"/>
        <w:rPr>
          <w:rFonts w:ascii="Arial" w:hAnsi="Arial" w:cs="Arial"/>
          <w:sz w:val="28"/>
        </w:rPr>
      </w:pPr>
    </w:p>
    <w:p w14:paraId="563DCAA7">
      <w:pPr>
        <w:spacing w:after="0" w:line="240" w:lineRule="auto"/>
        <w:jc w:val="center"/>
        <w:rPr>
          <w:rFonts w:hint="default" w:ascii="Arial" w:hAnsi="Arial" w:eastAsia="Lucida Sans Unicode" w:cs="Arial"/>
          <w:b/>
          <w:bCs/>
          <w:i/>
          <w:sz w:val="28"/>
          <w:szCs w:val="28"/>
          <w:lang w:val="pt-BR"/>
        </w:rPr>
      </w:pPr>
      <w:r>
        <w:rPr>
          <w:rFonts w:ascii="Arial" w:hAnsi="Arial" w:eastAsia="Lucida Sans Unicode" w:cs="Arial"/>
          <w:b/>
          <w:bCs/>
          <w:sz w:val="28"/>
          <w:szCs w:val="28"/>
        </w:rPr>
        <w:t>Prof</w:t>
      </w:r>
      <w:r>
        <w:rPr>
          <w:rFonts w:hint="default" w:ascii="Arial" w:hAnsi="Arial" w:eastAsia="Lucida Sans Unicode" w:cs="Arial"/>
          <w:b/>
          <w:bCs/>
          <w:sz w:val="28"/>
          <w:szCs w:val="28"/>
          <w:lang w:val="pt-BR"/>
        </w:rPr>
        <w:t>a</w:t>
      </w:r>
      <w:r>
        <w:rPr>
          <w:rFonts w:ascii="Arial" w:hAnsi="Arial" w:eastAsia="Lucida Sans Unicode" w:cs="Arial"/>
          <w:b/>
          <w:bCs/>
          <w:sz w:val="28"/>
          <w:szCs w:val="28"/>
        </w:rPr>
        <w:t>. Dr</w:t>
      </w:r>
      <w:r>
        <w:rPr>
          <w:rFonts w:hint="default" w:ascii="Arial" w:hAnsi="Arial" w:eastAsia="Lucida Sans Unicode" w:cs="Arial"/>
          <w:b/>
          <w:bCs/>
          <w:sz w:val="28"/>
          <w:szCs w:val="28"/>
          <w:lang w:val="pt-BR"/>
        </w:rPr>
        <w:t>a</w:t>
      </w:r>
      <w:r>
        <w:rPr>
          <w:rFonts w:ascii="Arial" w:hAnsi="Arial" w:eastAsia="Lucida Sans Unicode" w:cs="Arial"/>
          <w:b/>
          <w:bCs/>
          <w:sz w:val="28"/>
          <w:szCs w:val="28"/>
        </w:rPr>
        <w:t xml:space="preserve">. </w:t>
      </w:r>
      <w:r>
        <w:rPr>
          <w:rFonts w:hint="default" w:ascii="Arial" w:hAnsi="Arial" w:eastAsia="Lucida Sans Unicode" w:cs="Arial"/>
          <w:b/>
          <w:bCs/>
          <w:sz w:val="28"/>
          <w:szCs w:val="28"/>
          <w:lang w:val="pt-BR"/>
        </w:rPr>
        <w:t>Luanna de Melo Pereira Fernades</w:t>
      </w:r>
    </w:p>
    <w:p w14:paraId="2CE8807A">
      <w:pPr>
        <w:spacing w:after="0" w:line="240" w:lineRule="auto"/>
        <w:jc w:val="center"/>
      </w:pPr>
      <w:r>
        <w:rPr>
          <w:rFonts w:ascii="Arial" w:hAnsi="Arial" w:eastAsia="Lucida Sans Unicode" w:cs="Arial"/>
          <w:bCs/>
        </w:rPr>
        <w:t>Pró-Reitor</w:t>
      </w:r>
      <w:r>
        <w:rPr>
          <w:rFonts w:hint="default" w:ascii="Arial" w:hAnsi="Arial" w:eastAsia="Lucida Sans Unicode" w:cs="Arial"/>
          <w:bCs/>
          <w:lang w:val="pt-BR"/>
        </w:rPr>
        <w:t>a</w:t>
      </w:r>
      <w:r>
        <w:rPr>
          <w:rFonts w:ascii="Arial" w:hAnsi="Arial" w:eastAsia="Lucida Sans Unicode" w:cs="Arial"/>
          <w:bCs/>
        </w:rPr>
        <w:t xml:space="preserve"> de Pesquisa e Pós-Graduação</w:t>
      </w:r>
    </w:p>
    <w:p w14:paraId="47004F80">
      <w:pPr>
        <w:spacing w:after="0" w:line="240" w:lineRule="auto"/>
        <w:jc w:val="center"/>
        <w:rPr>
          <w:rFonts w:ascii="Arial" w:hAnsi="Arial" w:eastAsia="Lucida Sans Unicode" w:cs="Arial"/>
          <w:bCs/>
        </w:rPr>
      </w:pPr>
      <w:r>
        <w:rPr>
          <w:rFonts w:ascii="Arial" w:hAnsi="Arial" w:eastAsia="Lucida Sans Unicode" w:cs="Arial"/>
          <w:bCs/>
        </w:rPr>
        <w:t xml:space="preserve">Presidente da Câmara </w:t>
      </w:r>
      <w:bookmarkStart w:id="0" w:name="_GoBack"/>
      <w:bookmarkEnd w:id="0"/>
    </w:p>
    <w:p w14:paraId="26869902">
      <w:pPr>
        <w:spacing w:after="0" w:line="360" w:lineRule="auto"/>
        <w:jc w:val="center"/>
        <w:rPr>
          <w:rFonts w:ascii="Arial" w:hAnsi="Arial" w:cs="Arial"/>
          <w:sz w:val="28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00C77"/>
    <w:multiLevelType w:val="multilevel"/>
    <w:tmpl w:val="48E00C7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C2"/>
    <w:rsid w:val="00384530"/>
    <w:rsid w:val="0039465E"/>
    <w:rsid w:val="00584AD6"/>
    <w:rsid w:val="006E09D7"/>
    <w:rsid w:val="007628A7"/>
    <w:rsid w:val="007E2D7F"/>
    <w:rsid w:val="0084293F"/>
    <w:rsid w:val="00867D36"/>
    <w:rsid w:val="00980C24"/>
    <w:rsid w:val="009E3E65"/>
    <w:rsid w:val="00A228C9"/>
    <w:rsid w:val="00A52C89"/>
    <w:rsid w:val="00B06048"/>
    <w:rsid w:val="00C17650"/>
    <w:rsid w:val="00CA0AC2"/>
    <w:rsid w:val="00CE6D51"/>
    <w:rsid w:val="00DA0F15"/>
    <w:rsid w:val="00DE2CF2"/>
    <w:rsid w:val="00F00DFA"/>
    <w:rsid w:val="00F25641"/>
    <w:rsid w:val="00F61800"/>
    <w:rsid w:val="00F95A67"/>
    <w:rsid w:val="00FF6FC5"/>
    <w:rsid w:val="18AB6E40"/>
    <w:rsid w:val="6BE57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60" w:semiHidden="0" w:name="Light Shading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Texto de balão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styleId="8">
    <w:name w:val="Light Shading Accent 5"/>
    <w:basedOn w:val="3"/>
    <w:qFormat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585</Characters>
  <Lines>4</Lines>
  <Paragraphs>1</Paragraphs>
  <TotalTime>9</TotalTime>
  <ScaleCrop>false</ScaleCrop>
  <LinksUpToDate>false</LinksUpToDate>
  <CharactersWithSpaces>692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2022-01-07T15:01:00Z</dcterms:created>
  <dc:creator>propespgeral</dc:creator>
  <cp:lastModifiedBy>selmajuca</cp:lastModifiedBy>
  <cp:lastPrinted>2019-01-18T13:57:00Z</cp:lastPrinted>
  <dcterms:modified xsi:type="dcterms:W3CDTF">2026-01-12T12:24:49Z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6B64E4EE0AA743439F37B1A8BD35A36E_13</vt:lpwstr>
  </property>
</Properties>
</file>